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B0" w:rsidRPr="0054543D" w:rsidRDefault="005C5FB0" w:rsidP="005C5FB0">
      <w:pPr>
        <w:spacing w:after="0" w:line="240" w:lineRule="auto"/>
        <w:jc w:val="center"/>
        <w:rPr>
          <w:rFonts w:ascii="Times New Roman" w:hAnsi="Times New Roman" w:cs="Times New Roman"/>
          <w:b/>
          <w:sz w:val="28"/>
          <w:szCs w:val="28"/>
        </w:rPr>
      </w:pPr>
      <w:bookmarkStart w:id="0" w:name="_GoBack"/>
      <w:bookmarkEnd w:id="0"/>
      <w:r w:rsidRPr="0054543D">
        <w:rPr>
          <w:rFonts w:ascii="Times New Roman" w:hAnsi="Times New Roman" w:cs="Times New Roman"/>
          <w:b/>
          <w:sz w:val="28"/>
          <w:szCs w:val="28"/>
        </w:rPr>
        <w:t>Информационные материалы к проведению информационно-образовательного проекта «Школа Активного Гражданина» в учреждениях профессионального образования в 2019/2020 учебном году</w:t>
      </w:r>
    </w:p>
    <w:p w:rsidR="005C5FB0" w:rsidRPr="0054543D" w:rsidRDefault="005C5FB0" w:rsidP="003D1300">
      <w:pPr>
        <w:spacing w:after="0" w:line="360" w:lineRule="auto"/>
        <w:jc w:val="center"/>
        <w:rPr>
          <w:rFonts w:ascii="Times New Roman" w:hAnsi="Times New Roman" w:cs="Times New Roman"/>
          <w:b/>
          <w:sz w:val="28"/>
          <w:szCs w:val="28"/>
        </w:rPr>
      </w:pPr>
    </w:p>
    <w:p w:rsidR="005C5FB0" w:rsidRPr="0054543D" w:rsidRDefault="005C5FB0" w:rsidP="005C5FB0">
      <w:pPr>
        <w:spacing w:after="0" w:line="240" w:lineRule="auto"/>
        <w:rPr>
          <w:rFonts w:ascii="Times New Roman" w:hAnsi="Times New Roman" w:cs="Times New Roman"/>
          <w:b/>
          <w:sz w:val="28"/>
          <w:szCs w:val="28"/>
        </w:rPr>
      </w:pPr>
      <w:r w:rsidRPr="0054543D">
        <w:rPr>
          <w:rFonts w:ascii="Times New Roman" w:hAnsi="Times New Roman" w:cs="Times New Roman"/>
          <w:b/>
          <w:sz w:val="28"/>
          <w:szCs w:val="28"/>
        </w:rPr>
        <w:t>Дата проведения – 28.11.2019г.</w:t>
      </w:r>
    </w:p>
    <w:p w:rsidR="005C5FB0" w:rsidRPr="0054543D" w:rsidRDefault="005C5FB0" w:rsidP="005C5FB0">
      <w:pPr>
        <w:spacing w:after="0" w:line="240" w:lineRule="auto"/>
        <w:jc w:val="center"/>
        <w:rPr>
          <w:rFonts w:ascii="Times New Roman" w:hAnsi="Times New Roman" w:cs="Times New Roman"/>
          <w:b/>
          <w:sz w:val="28"/>
          <w:szCs w:val="28"/>
        </w:rPr>
      </w:pPr>
    </w:p>
    <w:p w:rsidR="005C5FB0" w:rsidRPr="0054543D" w:rsidRDefault="005C5FB0" w:rsidP="002911F1">
      <w:pPr>
        <w:spacing w:after="0" w:line="240" w:lineRule="auto"/>
        <w:ind w:left="-142"/>
        <w:rPr>
          <w:rFonts w:ascii="Times New Roman" w:hAnsi="Times New Roman" w:cs="Times New Roman"/>
          <w:b/>
          <w:sz w:val="28"/>
          <w:szCs w:val="28"/>
        </w:rPr>
      </w:pPr>
      <w:r w:rsidRPr="0054543D">
        <w:rPr>
          <w:rFonts w:ascii="Times New Roman" w:hAnsi="Times New Roman" w:cs="Times New Roman"/>
          <w:b/>
          <w:sz w:val="28"/>
          <w:szCs w:val="28"/>
        </w:rPr>
        <w:t>Тема: «</w:t>
      </w:r>
      <w:r w:rsidR="006C4413">
        <w:rPr>
          <w:rFonts w:ascii="Times New Roman" w:hAnsi="Times New Roman" w:cs="Times New Roman"/>
          <w:b/>
          <w:bCs/>
          <w:sz w:val="28"/>
          <w:szCs w:val="28"/>
        </w:rPr>
        <w:t>Независимая и процветающая Беларусь. Мы сделали это вместе</w:t>
      </w:r>
      <w:r w:rsidRPr="0054543D">
        <w:rPr>
          <w:rFonts w:ascii="Times New Roman" w:hAnsi="Times New Roman" w:cs="Times New Roman"/>
          <w:b/>
          <w:sz w:val="28"/>
          <w:szCs w:val="28"/>
        </w:rPr>
        <w:t>»</w:t>
      </w:r>
      <w:r w:rsidR="002911F1">
        <w:rPr>
          <w:rFonts w:ascii="Times New Roman" w:hAnsi="Times New Roman" w:cs="Times New Roman"/>
          <w:b/>
          <w:sz w:val="28"/>
          <w:szCs w:val="28"/>
        </w:rPr>
        <w:t>.</w:t>
      </w:r>
    </w:p>
    <w:p w:rsidR="005C5FB0" w:rsidRPr="0054543D" w:rsidRDefault="005C5FB0" w:rsidP="003D1300">
      <w:pPr>
        <w:spacing w:after="0" w:line="360" w:lineRule="auto"/>
        <w:jc w:val="center"/>
        <w:rPr>
          <w:rFonts w:ascii="Times New Roman" w:hAnsi="Times New Roman" w:cs="Times New Roman"/>
          <w:b/>
          <w:sz w:val="28"/>
          <w:szCs w:val="28"/>
        </w:rPr>
      </w:pPr>
    </w:p>
    <w:p w:rsidR="003B4997" w:rsidRPr="0054543D" w:rsidRDefault="003B4997" w:rsidP="009F43EE">
      <w:pPr>
        <w:spacing w:after="0" w:line="360" w:lineRule="auto"/>
        <w:ind w:firstLine="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БЛОК 1</w:t>
      </w:r>
    </w:p>
    <w:p w:rsidR="003B4997" w:rsidRPr="0054543D" w:rsidRDefault="003B4997" w:rsidP="009F43EE">
      <w:pPr>
        <w:pStyle w:val="a3"/>
        <w:spacing w:after="0" w:line="360" w:lineRule="auto"/>
        <w:ind w:left="855" w:firstLine="709"/>
        <w:jc w:val="both"/>
        <w:rPr>
          <w:rFonts w:ascii="Times New Roman" w:hAnsi="Times New Roman" w:cs="Times New Roman"/>
          <w:sz w:val="28"/>
          <w:szCs w:val="28"/>
          <w:u w:val="single"/>
        </w:rPr>
      </w:pPr>
      <w:r w:rsidRPr="0054543D">
        <w:rPr>
          <w:rFonts w:ascii="Times New Roman" w:hAnsi="Times New Roman" w:cs="Times New Roman"/>
          <w:b/>
          <w:sz w:val="28"/>
          <w:szCs w:val="28"/>
          <w:u w:val="single"/>
        </w:rPr>
        <w:t>Мы узнаём.</w:t>
      </w:r>
    </w:p>
    <w:p w:rsidR="003B4997" w:rsidRPr="0054543D" w:rsidRDefault="003B4997" w:rsidP="003D1300">
      <w:pPr>
        <w:pStyle w:val="a3"/>
        <w:spacing w:line="360" w:lineRule="auto"/>
        <w:ind w:left="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Информационные блоки:</w:t>
      </w:r>
    </w:p>
    <w:p w:rsidR="006F1D42" w:rsidRPr="0054543D" w:rsidRDefault="006F1D42" w:rsidP="006F1D42">
      <w:pPr>
        <w:pStyle w:val="a3"/>
        <w:numPr>
          <w:ilvl w:val="0"/>
          <w:numId w:val="1"/>
        </w:numPr>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AC4072" w:rsidRPr="0054543D" w:rsidRDefault="00AC4072" w:rsidP="00AC4072">
      <w:pPr>
        <w:pStyle w:val="a3"/>
        <w:numPr>
          <w:ilvl w:val="0"/>
          <w:numId w:val="1"/>
        </w:numPr>
        <w:shd w:val="clear" w:color="auto" w:fill="FFFFFF"/>
        <w:spacing w:after="225" w:line="360" w:lineRule="auto"/>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r w:rsidRPr="0054543D">
        <w:rPr>
          <w:rFonts w:ascii="Times New Roman" w:eastAsia="Times New Roman" w:hAnsi="Times New Roman" w:cs="Times New Roman"/>
          <w:b/>
          <w:sz w:val="28"/>
          <w:szCs w:val="28"/>
          <w:lang w:eastAsia="ru-RU"/>
        </w:rPr>
        <w:t xml:space="preserve"> </w:t>
      </w:r>
    </w:p>
    <w:p w:rsidR="002A243D" w:rsidRPr="0054543D" w:rsidRDefault="002A243D" w:rsidP="002A243D">
      <w:pPr>
        <w:pStyle w:val="a3"/>
        <w:numPr>
          <w:ilvl w:val="0"/>
          <w:numId w:val="1"/>
        </w:numPr>
        <w:spacing w:line="360" w:lineRule="auto"/>
        <w:jc w:val="both"/>
        <w:rPr>
          <w:rFonts w:ascii="Times New Roman" w:hAnsi="Times New Roman" w:cs="Times New Roman"/>
          <w:b/>
          <w:sz w:val="28"/>
          <w:szCs w:val="28"/>
        </w:rPr>
      </w:pPr>
      <w:r w:rsidRPr="0054543D">
        <w:rPr>
          <w:rFonts w:ascii="Times New Roman" w:hAnsi="Times New Roman" w:cs="Times New Roman"/>
          <w:b/>
          <w:sz w:val="28"/>
          <w:szCs w:val="28"/>
        </w:rPr>
        <w:t>Культура</w:t>
      </w:r>
      <w:r w:rsidR="00AC4072" w:rsidRPr="0054543D">
        <w:rPr>
          <w:rFonts w:ascii="Times New Roman" w:hAnsi="Times New Roman" w:cs="Times New Roman"/>
          <w:b/>
          <w:sz w:val="28"/>
          <w:szCs w:val="28"/>
        </w:rPr>
        <w:t xml:space="preserve"> и с</w:t>
      </w:r>
      <w:r w:rsidRPr="0054543D">
        <w:rPr>
          <w:rFonts w:ascii="Times New Roman" w:hAnsi="Times New Roman" w:cs="Times New Roman"/>
          <w:b/>
          <w:sz w:val="28"/>
          <w:szCs w:val="28"/>
        </w:rPr>
        <w:t>порт</w:t>
      </w:r>
    </w:p>
    <w:p w:rsidR="003B4997" w:rsidRPr="0054543D" w:rsidRDefault="003B4997" w:rsidP="003D1300">
      <w:pPr>
        <w:pStyle w:val="a3"/>
        <w:spacing w:line="360" w:lineRule="auto"/>
        <w:ind w:left="0"/>
        <w:jc w:val="both"/>
        <w:rPr>
          <w:rFonts w:ascii="Times New Roman" w:eastAsia="Times New Roman" w:hAnsi="Times New Roman" w:cs="Times New Roman"/>
          <w:b/>
          <w:sz w:val="28"/>
          <w:szCs w:val="28"/>
          <w:u w:val="single"/>
          <w:lang w:eastAsia="ru-RU"/>
        </w:rPr>
      </w:pPr>
      <w:r w:rsidRPr="0054543D">
        <w:rPr>
          <w:rFonts w:ascii="Times New Roman" w:eastAsia="Times New Roman" w:hAnsi="Times New Roman" w:cs="Times New Roman"/>
          <w:b/>
          <w:sz w:val="28"/>
          <w:szCs w:val="28"/>
          <w:u w:val="single"/>
          <w:lang w:eastAsia="ru-RU"/>
        </w:rPr>
        <w:t>БЛОК 2</w:t>
      </w:r>
    </w:p>
    <w:p w:rsidR="003B4997" w:rsidRPr="0054543D" w:rsidRDefault="003B4997" w:rsidP="009F43EE">
      <w:pPr>
        <w:pStyle w:val="a3"/>
        <w:spacing w:after="0" w:line="360" w:lineRule="auto"/>
        <w:ind w:left="709" w:firstLine="851"/>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Мы размышляем.</w:t>
      </w:r>
    </w:p>
    <w:p w:rsidR="00490729" w:rsidRPr="0054543D" w:rsidRDefault="00CA6451" w:rsidP="00490729">
      <w:pPr>
        <w:pStyle w:val="a3"/>
        <w:numPr>
          <w:ilvl w:val="0"/>
          <w:numId w:val="1"/>
        </w:numPr>
        <w:shd w:val="clear" w:color="auto" w:fill="FFFFFF"/>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490729" w:rsidRPr="0054543D" w:rsidRDefault="00490729" w:rsidP="00490729">
      <w:pPr>
        <w:pStyle w:val="a3"/>
        <w:shd w:val="clear" w:color="auto" w:fill="FFFFFF"/>
        <w:spacing w:after="0" w:line="360" w:lineRule="auto"/>
        <w:ind w:left="0" w:firstLine="709"/>
        <w:jc w:val="both"/>
        <w:outlineLvl w:val="1"/>
        <w:rPr>
          <w:rFonts w:ascii="Times New Roman" w:hAnsi="Times New Roman" w:cs="Times New Roman"/>
          <w:sz w:val="28"/>
          <w:szCs w:val="28"/>
          <w:shd w:val="clear" w:color="auto" w:fill="FFFFFF"/>
        </w:rPr>
      </w:pPr>
      <w:r w:rsidRPr="00F46AB3">
        <w:rPr>
          <w:rFonts w:ascii="Times New Roman" w:eastAsia="Times New Roman" w:hAnsi="Times New Roman" w:cs="Times New Roman"/>
          <w:bCs/>
          <w:sz w:val="28"/>
          <w:szCs w:val="28"/>
          <w:lang w:eastAsia="ru-RU"/>
        </w:rPr>
        <w:t xml:space="preserve">Независимая </w:t>
      </w:r>
      <w:r w:rsidR="00046F98" w:rsidRPr="00F46AB3">
        <w:rPr>
          <w:rFonts w:ascii="Times New Roman" w:eastAsia="Times New Roman" w:hAnsi="Times New Roman" w:cs="Times New Roman"/>
          <w:bCs/>
          <w:sz w:val="28"/>
          <w:szCs w:val="28"/>
          <w:lang w:eastAsia="ru-RU"/>
        </w:rPr>
        <w:t xml:space="preserve">и процветающая </w:t>
      </w:r>
      <w:r w:rsidRPr="00F46AB3">
        <w:rPr>
          <w:rFonts w:ascii="Times New Roman" w:eastAsia="Times New Roman" w:hAnsi="Times New Roman" w:cs="Times New Roman"/>
          <w:bCs/>
          <w:sz w:val="28"/>
          <w:szCs w:val="28"/>
          <w:lang w:eastAsia="ru-RU"/>
        </w:rPr>
        <w:t xml:space="preserve">Республика </w:t>
      </w:r>
      <w:r w:rsidRPr="0054543D">
        <w:rPr>
          <w:rFonts w:ascii="Times New Roman" w:eastAsia="Times New Roman" w:hAnsi="Times New Roman" w:cs="Times New Roman"/>
          <w:bCs/>
          <w:sz w:val="28"/>
          <w:szCs w:val="28"/>
          <w:lang w:eastAsia="ru-RU"/>
        </w:rPr>
        <w:t>Беларусь строилась и развивалась в условиях сложнейших геополитических, экономических, общественных и глобальных вызовов. Главными приоритетами белорусского государства всегда были</w:t>
      </w:r>
      <w:r w:rsidR="00B22DC3" w:rsidRPr="0054543D">
        <w:rPr>
          <w:rFonts w:ascii="Times New Roman" w:eastAsia="Times New Roman" w:hAnsi="Times New Roman" w:cs="Times New Roman"/>
          <w:bCs/>
          <w:sz w:val="28"/>
          <w:szCs w:val="28"/>
          <w:lang w:eastAsia="ru-RU"/>
        </w:rPr>
        <w:t xml:space="preserve"> </w:t>
      </w:r>
      <w:r w:rsidRPr="0054543D">
        <w:rPr>
          <w:rFonts w:ascii="Times New Roman" w:eastAsia="Times New Roman" w:hAnsi="Times New Roman" w:cs="Times New Roman"/>
          <w:bCs/>
          <w:sz w:val="28"/>
          <w:szCs w:val="28"/>
          <w:lang w:eastAsia="ru-RU"/>
        </w:rPr>
        <w:t>благополучие народа, миролюбивая внешняя политика, национальная безопасность. За годы независимости мы многого добились в сфере экономики, промышленности, образования и нау</w:t>
      </w:r>
      <w:r w:rsidR="00B22DC3" w:rsidRPr="0054543D">
        <w:rPr>
          <w:rFonts w:ascii="Times New Roman" w:eastAsia="Times New Roman" w:hAnsi="Times New Roman" w:cs="Times New Roman"/>
          <w:bCs/>
          <w:sz w:val="28"/>
          <w:szCs w:val="28"/>
          <w:lang w:eastAsia="ru-RU"/>
        </w:rPr>
        <w:t>ки, медицины, культуры, спорта.</w:t>
      </w:r>
    </w:p>
    <w:p w:rsidR="00490729" w:rsidRPr="0054543D" w:rsidRDefault="00490729" w:rsidP="00490729">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Современная Беларусь – государство с развитой промышленностью, сельским хозяйством, медициной, образованием, </w:t>
      </w:r>
      <w:r w:rsidR="00B22DC3" w:rsidRPr="0054543D">
        <w:rPr>
          <w:rFonts w:ascii="Times New Roman" w:hAnsi="Times New Roman" w:cs="Times New Roman"/>
          <w:sz w:val="28"/>
          <w:szCs w:val="28"/>
          <w:shd w:val="clear" w:color="auto" w:fill="FFFFFF"/>
        </w:rPr>
        <w:t>сферой</w:t>
      </w:r>
      <w:r w:rsidRPr="0054543D">
        <w:rPr>
          <w:rFonts w:ascii="Times New Roman" w:hAnsi="Times New Roman" w:cs="Times New Roman"/>
          <w:sz w:val="28"/>
          <w:szCs w:val="28"/>
          <w:shd w:val="clear" w:color="auto" w:fill="FFFFFF"/>
        </w:rPr>
        <w:t xml:space="preserve"> услуг. </w:t>
      </w:r>
      <w:r w:rsidRPr="0054543D">
        <w:rPr>
          <w:rFonts w:ascii="Times New Roman" w:hAnsi="Times New Roman" w:cs="Times New Roman"/>
          <w:sz w:val="28"/>
          <w:szCs w:val="28"/>
        </w:rPr>
        <w:t>Мы ставим амбициозные задачи постоянного увеличения экспорта и внешней торговли. В различных странах мира хорошо и</w:t>
      </w:r>
      <w:r w:rsidR="00F70F6B" w:rsidRPr="0054543D">
        <w:rPr>
          <w:rFonts w:ascii="Times New Roman" w:hAnsi="Times New Roman" w:cs="Times New Roman"/>
          <w:sz w:val="28"/>
          <w:szCs w:val="28"/>
        </w:rPr>
        <w:t xml:space="preserve">звестны белорусский транспорт, </w:t>
      </w:r>
      <w:r w:rsidRPr="0054543D">
        <w:rPr>
          <w:rFonts w:ascii="Times New Roman" w:hAnsi="Times New Roman" w:cs="Times New Roman"/>
          <w:sz w:val="28"/>
          <w:szCs w:val="28"/>
        </w:rPr>
        <w:t xml:space="preserve">металлопродукция, нефтепродукты, мебель и лесоматериалы, продукты молочной и мясной промышленности, калийные удобрения и др. </w:t>
      </w:r>
      <w:r w:rsidRPr="0054543D">
        <w:rPr>
          <w:rFonts w:ascii="Times New Roman" w:hAnsi="Times New Roman" w:cs="Times New Roman"/>
          <w:sz w:val="28"/>
          <w:szCs w:val="28"/>
          <w:shd w:val="clear" w:color="auto" w:fill="FFFFFF"/>
        </w:rPr>
        <w:t>Страна входит в число лидеров мировых экспортеров удобрений, грузовых автомобилей, тракторов, дорожно-строительной и коммунальной техники.</w:t>
      </w:r>
    </w:p>
    <w:p w:rsidR="003E6D68" w:rsidRPr="0054543D" w:rsidRDefault="00CE16A6" w:rsidP="00CE16A6">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eastAsia="Times New Roman" w:hAnsi="Times New Roman" w:cs="Times New Roman"/>
          <w:sz w:val="28"/>
          <w:szCs w:val="28"/>
          <w:lang w:eastAsia="ru-RU"/>
        </w:rPr>
        <w:lastRenderedPageBreak/>
        <w:t xml:space="preserve">Одним из направлений социального и экономического роста </w:t>
      </w:r>
      <w:r w:rsidR="003409EA" w:rsidRPr="0054543D">
        <w:rPr>
          <w:rFonts w:ascii="Times New Roman" w:eastAsia="Times New Roman" w:hAnsi="Times New Roman" w:cs="Times New Roman"/>
          <w:sz w:val="28"/>
          <w:szCs w:val="28"/>
          <w:lang w:eastAsia="ru-RU"/>
        </w:rPr>
        <w:t xml:space="preserve">является «устойчивое развитие». </w:t>
      </w:r>
      <w:r w:rsidRPr="0054543D">
        <w:rPr>
          <w:rFonts w:ascii="Times New Roman" w:eastAsia="Times New Roman" w:hAnsi="Times New Roman" w:cs="Times New Roman"/>
          <w:sz w:val="28"/>
          <w:szCs w:val="28"/>
          <w:lang w:eastAsia="ru-RU"/>
        </w:rPr>
        <w:t>Главный смысл этого подхода состоит в том, чтобы страны, города и деревни поддерживали свое благополучное существование в течение длительного времени, обеспечивая удовлетворение потребностей нынешнего и будущих поколений. Республ</w:t>
      </w:r>
      <w:r w:rsidR="003409EA" w:rsidRPr="0054543D">
        <w:rPr>
          <w:rFonts w:ascii="Times New Roman" w:eastAsia="Times New Roman" w:hAnsi="Times New Roman" w:cs="Times New Roman"/>
          <w:sz w:val="28"/>
          <w:szCs w:val="28"/>
          <w:lang w:eastAsia="ru-RU"/>
        </w:rPr>
        <w:t>ика Беларусь стала одной из 193 </w:t>
      </w:r>
      <w:r w:rsidRPr="0054543D">
        <w:rPr>
          <w:rFonts w:ascii="Times New Roman" w:eastAsia="Times New Roman" w:hAnsi="Times New Roman" w:cs="Times New Roman"/>
          <w:sz w:val="28"/>
          <w:szCs w:val="28"/>
          <w:lang w:eastAsia="ru-RU"/>
        </w:rPr>
        <w:t xml:space="preserve">стран, поддержавших Повестку </w:t>
      </w:r>
      <w:r w:rsidRPr="0054543D">
        <w:rPr>
          <w:rFonts w:ascii="Times New Roman" w:hAnsi="Times New Roman" w:cs="Times New Roman"/>
          <w:sz w:val="28"/>
          <w:szCs w:val="28"/>
        </w:rPr>
        <w:t xml:space="preserve">дня в области устойчивого развития до 2030 года, </w:t>
      </w:r>
      <w:r w:rsidRPr="0054543D">
        <w:rPr>
          <w:rFonts w:ascii="Times New Roman" w:eastAsia="Times New Roman" w:hAnsi="Times New Roman" w:cs="Times New Roman"/>
          <w:sz w:val="28"/>
          <w:szCs w:val="28"/>
          <w:lang w:eastAsia="ru-RU"/>
        </w:rPr>
        <w:t>и предпринимает шаги по реализации 17 фундаментальных Целей</w:t>
      </w:r>
      <w:r w:rsidR="003409EA" w:rsidRPr="0054543D">
        <w:rPr>
          <w:rFonts w:ascii="Times New Roman" w:eastAsia="Times New Roman" w:hAnsi="Times New Roman" w:cs="Times New Roman"/>
          <w:sz w:val="28"/>
          <w:szCs w:val="28"/>
          <w:lang w:eastAsia="ru-RU"/>
        </w:rPr>
        <w:t xml:space="preserve"> </w:t>
      </w:r>
      <w:r w:rsidR="003409EA" w:rsidRPr="0054543D">
        <w:rPr>
          <w:rFonts w:ascii="Times New Roman" w:hAnsi="Times New Roman" w:cs="Times New Roman"/>
          <w:sz w:val="28"/>
          <w:szCs w:val="28"/>
          <w:shd w:val="clear" w:color="auto" w:fill="FFFFFF"/>
        </w:rPr>
        <w:t>устойчивого развития</w:t>
      </w:r>
      <w:r w:rsidRPr="0054543D">
        <w:rPr>
          <w:rFonts w:ascii="Times New Roman" w:eastAsia="Times New Roman" w:hAnsi="Times New Roman" w:cs="Times New Roman"/>
          <w:sz w:val="28"/>
          <w:szCs w:val="28"/>
          <w:lang w:eastAsia="ru-RU"/>
        </w:rPr>
        <w:t xml:space="preserve">. </w:t>
      </w:r>
      <w:r w:rsidR="00AC4072" w:rsidRPr="0054543D">
        <w:rPr>
          <w:rFonts w:ascii="Times New Roman" w:hAnsi="Times New Roman" w:cs="Times New Roman"/>
          <w:sz w:val="28"/>
          <w:szCs w:val="28"/>
          <w:shd w:val="clear" w:color="auto" w:fill="FFFFFF"/>
        </w:rPr>
        <w:t xml:space="preserve">По индексу достижения глобальных Целей устойчивого развития </w:t>
      </w:r>
      <w:r w:rsidR="003409EA" w:rsidRPr="0054543D">
        <w:rPr>
          <w:rFonts w:ascii="Times New Roman" w:hAnsi="Times New Roman" w:cs="Times New Roman"/>
          <w:sz w:val="28"/>
          <w:szCs w:val="28"/>
          <w:shd w:val="clear" w:color="auto" w:fill="FFFFFF"/>
        </w:rPr>
        <w:t>в</w:t>
      </w:r>
      <w:r w:rsidR="00AC4072" w:rsidRPr="0054543D">
        <w:rPr>
          <w:rFonts w:ascii="Times New Roman" w:hAnsi="Times New Roman" w:cs="Times New Roman"/>
          <w:sz w:val="28"/>
          <w:szCs w:val="28"/>
          <w:shd w:val="clear" w:color="auto" w:fill="FFFFFF"/>
        </w:rPr>
        <w:t xml:space="preserve"> 2018 год</w:t>
      </w:r>
      <w:r w:rsidR="003409EA" w:rsidRPr="0054543D">
        <w:rPr>
          <w:rFonts w:ascii="Times New Roman" w:hAnsi="Times New Roman" w:cs="Times New Roman"/>
          <w:sz w:val="28"/>
          <w:szCs w:val="28"/>
          <w:shd w:val="clear" w:color="auto" w:fill="FFFFFF"/>
        </w:rPr>
        <w:t>у</w:t>
      </w:r>
      <w:r w:rsidR="00AC4072" w:rsidRPr="0054543D">
        <w:rPr>
          <w:rFonts w:ascii="Times New Roman" w:hAnsi="Times New Roman" w:cs="Times New Roman"/>
          <w:sz w:val="28"/>
          <w:szCs w:val="28"/>
          <w:shd w:val="clear" w:color="auto" w:fill="FFFFFF"/>
        </w:rPr>
        <w:t xml:space="preserve"> Беларусь заняла 23-е место из 156 стран мира и в целом получила оценку выше средней по региону Восточной Европы и Центральной Азии.</w:t>
      </w:r>
    </w:p>
    <w:p w:rsidR="00500FC0" w:rsidRPr="0054543D" w:rsidRDefault="00500FC0" w:rsidP="00500FC0">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В мировом рейтинге стран по индексу конкурентоспособности промышленности Беларусь занимает 46 позицию, с большим отрывом опережая страны СНГ, кроме Российской Федерации.</w:t>
      </w:r>
    </w:p>
    <w:p w:rsidR="00EA6ADB" w:rsidRPr="0054543D" w:rsidRDefault="00EA6ADB" w:rsidP="00EA6ADB">
      <w:pPr>
        <w:pStyle w:val="a3"/>
        <w:spacing w:after="0" w:line="360" w:lineRule="auto"/>
        <w:ind w:left="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Одним из наиболее перспективных направлений белорусской экономики Президент нашей страны назвал сферу информационно-коммуникативных технологий (ИКТ). «Это самая быстрорастущая отрасль. С 2011 года сфера ИКТ в валовом внутреннем продукте выросла почти в два раза. Она обеспечивает работой около 100 тыс. человек. Важно, что это высокотехнологичная часть экономики не нуждается ни в дешевых нефти, газе или иных материальных ресурсах. А значит, ее успехи укрепляют нашу экономическую независимость», – подчеркнул А. Г. Лукашенко.</w:t>
      </w:r>
    </w:p>
    <w:p w:rsidR="00EA6ADB" w:rsidRPr="0054543D" w:rsidRDefault="00EA6ADB" w:rsidP="00EA6ADB">
      <w:pPr>
        <w:pStyle w:val="a3"/>
        <w:spacing w:after="0" w:line="360" w:lineRule="auto"/>
        <w:ind w:left="0" w:firstLine="709"/>
        <w:jc w:val="both"/>
        <w:rPr>
          <w:rFonts w:ascii="Times New Roman" w:hAnsi="Times New Roman" w:cs="Times New Roman"/>
          <w:sz w:val="28"/>
          <w:szCs w:val="28"/>
        </w:rPr>
      </w:pPr>
      <w:r w:rsidRPr="0054543D">
        <w:rPr>
          <w:rFonts w:ascii="Times New Roman" w:hAnsi="Times New Roman" w:cs="Times New Roman"/>
          <w:sz w:val="28"/>
          <w:szCs w:val="28"/>
        </w:rPr>
        <w:t>Беларусь занимает 32-е место по индексу развития ИКТ (рейтинг Международного союза электросвязи) и входит в группу стран с высоким уровнем развития информационно-коммуникационной инфраструктуры.</w:t>
      </w:r>
    </w:p>
    <w:p w:rsidR="00EA6ADB" w:rsidRPr="0054543D" w:rsidRDefault="00EA6ADB" w:rsidP="00EA6AD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Белорусские ученые вносят существенный вклад в развитие экономики страны. </w:t>
      </w:r>
      <w:r w:rsidRPr="0054543D">
        <w:rPr>
          <w:rFonts w:ascii="Times New Roman" w:hAnsi="Times New Roman" w:cs="Times New Roman"/>
          <w:sz w:val="28"/>
          <w:szCs w:val="28"/>
          <w:shd w:val="clear" w:color="auto" w:fill="FFFFFF"/>
        </w:rPr>
        <w:t>За 2018 год доля экспорта высокотехнологичной и наукоемкой продукции в общем объеме белорусского экспорта товаров и услуг составила 33,3% (план – 32%).</w:t>
      </w:r>
    </w:p>
    <w:p w:rsidR="00984C80" w:rsidRPr="0054543D" w:rsidRDefault="00984C80" w:rsidP="00984C80">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 xml:space="preserve">Национальная академия наук Беларуси является высшей </w:t>
      </w:r>
      <w:r w:rsidRPr="0054543D">
        <w:rPr>
          <w:rFonts w:ascii="Times New Roman" w:hAnsi="Times New Roman" w:cs="Times New Roman"/>
          <w:sz w:val="28"/>
          <w:szCs w:val="28"/>
        </w:rPr>
        <w:lastRenderedPageBreak/>
        <w:t>государственной научной организацией Республики Беларусь. НАН Беларуси обеспечивает проведение, развитие и координацию фундаментальных исследований по основным направлениям естественных, технических и гуманитарных наук, а также выступает в качестве головной организации Беларуси по научно-методическому обеспечению развития информатизации. Сегодня тематика фундаментальных и прикладных исследований НАН Беларуси формируется только под приоритеты экономики.</w:t>
      </w:r>
    </w:p>
    <w:p w:rsidR="00EB6DD6" w:rsidRPr="0054543D" w:rsidRDefault="00957715" w:rsidP="00984C80">
      <w:pPr>
        <w:widowControl w:val="0"/>
        <w:tabs>
          <w:tab w:val="right" w:pos="6458"/>
        </w:tabs>
        <w:spacing w:after="0" w:line="360" w:lineRule="auto"/>
        <w:ind w:right="60" w:firstLine="709"/>
        <w:jc w:val="both"/>
        <w:rPr>
          <w:rFonts w:ascii="Times New Roman" w:hAnsi="Times New Roman" w:cs="Times New Roman"/>
          <w:sz w:val="28"/>
          <w:szCs w:val="28"/>
        </w:rPr>
      </w:pPr>
      <w:hyperlink r:id="rId9" w:history="1">
        <w:r w:rsidR="00EB6DD6" w:rsidRPr="0054543D">
          <w:rPr>
            <w:rFonts w:ascii="Times New Roman" w:hAnsi="Times New Roman" w:cs="Times New Roman"/>
            <w:sz w:val="28"/>
            <w:szCs w:val="28"/>
            <w:shd w:val="clear" w:color="auto" w:fill="FFFFFF"/>
          </w:rPr>
          <w:t>http://president.gov.by/ru/science_ru/</w:t>
        </w:r>
      </w:hyperlink>
    </w:p>
    <w:p w:rsidR="006F1D42" w:rsidRPr="0054543D" w:rsidRDefault="00EA6ADB" w:rsidP="006F1D42">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shd w:val="clear" w:color="auto" w:fill="FFFFFF"/>
        </w:rPr>
        <w:t>Б</w:t>
      </w:r>
      <w:r w:rsidR="006F1D42" w:rsidRPr="0054543D">
        <w:rPr>
          <w:rFonts w:ascii="Times New Roman" w:hAnsi="Times New Roman" w:cs="Times New Roman"/>
          <w:sz w:val="28"/>
          <w:szCs w:val="28"/>
          <w:shd w:val="clear" w:color="auto" w:fill="FFFFFF"/>
        </w:rPr>
        <w:t>елорусской науке отводится ключевая роль в построении экономики знаний. Фундамент для этого заложен в Государственной программе инновационного развития Республики Беларусь на 2016</w:t>
      </w:r>
      <w:r w:rsidR="00056367">
        <w:rPr>
          <w:rFonts w:ascii="Times New Roman" w:hAnsi="Times New Roman" w:cs="Times New Roman"/>
          <w:sz w:val="28"/>
          <w:szCs w:val="28"/>
          <w:shd w:val="clear" w:color="auto" w:fill="FFFFFF"/>
        </w:rPr>
        <w:t>-</w:t>
      </w:r>
      <w:r w:rsidR="006F1D42" w:rsidRPr="0054543D">
        <w:rPr>
          <w:rFonts w:ascii="Times New Roman" w:hAnsi="Times New Roman" w:cs="Times New Roman"/>
          <w:sz w:val="28"/>
          <w:szCs w:val="28"/>
          <w:shd w:val="clear" w:color="auto" w:fill="FFFFFF"/>
        </w:rPr>
        <w:t>2020 годы.</w:t>
      </w:r>
      <w:r w:rsidRPr="0054543D">
        <w:rPr>
          <w:rFonts w:ascii="Times New Roman" w:hAnsi="Times New Roman" w:cs="Times New Roman"/>
          <w:sz w:val="28"/>
          <w:szCs w:val="28"/>
          <w:shd w:val="clear" w:color="auto" w:fill="FFFFFF"/>
        </w:rPr>
        <w:t xml:space="preserve"> </w:t>
      </w:r>
      <w:r w:rsidR="006F1D42" w:rsidRPr="0054543D">
        <w:rPr>
          <w:rFonts w:ascii="Times New Roman" w:hAnsi="Times New Roman" w:cs="Times New Roman"/>
          <w:sz w:val="28"/>
          <w:szCs w:val="28"/>
        </w:rPr>
        <w:t>Молодежь активно вовлекается в реализацию значимых проектов по приоритетным направле</w:t>
      </w:r>
      <w:r w:rsidR="009F43EE" w:rsidRPr="0054543D">
        <w:rPr>
          <w:rFonts w:ascii="Times New Roman" w:hAnsi="Times New Roman" w:cs="Times New Roman"/>
          <w:sz w:val="28"/>
          <w:szCs w:val="28"/>
        </w:rPr>
        <w:t>ниям развития науки. Среди них –</w:t>
      </w:r>
      <w:r w:rsidR="00056367">
        <w:rPr>
          <w:rFonts w:ascii="Times New Roman" w:hAnsi="Times New Roman" w:cs="Times New Roman"/>
          <w:sz w:val="28"/>
          <w:szCs w:val="28"/>
        </w:rPr>
        <w:t xml:space="preserve"> формирование IT -</w:t>
      </w:r>
      <w:r w:rsidR="006F1D42" w:rsidRPr="0054543D">
        <w:rPr>
          <w:rFonts w:ascii="Times New Roman" w:hAnsi="Times New Roman" w:cs="Times New Roman"/>
          <w:sz w:val="28"/>
          <w:szCs w:val="28"/>
        </w:rPr>
        <w:t xml:space="preserve">страны, разработка отечественного электромобиля и накопителя электроэнергии, создание новых композиционных материалов, нано- и биотехнологии, инновационные технологии в АПК, беспилотные летательные аппараты, новые энергосистемы. При Президиуме Национальной академии наук </w:t>
      </w:r>
      <w:r w:rsidR="00056367">
        <w:rPr>
          <w:rFonts w:ascii="Times New Roman" w:hAnsi="Times New Roman" w:cs="Times New Roman"/>
          <w:sz w:val="28"/>
          <w:szCs w:val="28"/>
        </w:rPr>
        <w:t>действует Совет молодых ученых.</w:t>
      </w:r>
    </w:p>
    <w:p w:rsidR="00EA6ADB"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Сотрудники Института физики </w:t>
      </w:r>
      <w:proofErr w:type="spellStart"/>
      <w:r w:rsidRPr="0054543D">
        <w:rPr>
          <w:rFonts w:ascii="Times New Roman" w:hAnsi="Times New Roman" w:cs="Times New Roman"/>
          <w:sz w:val="28"/>
          <w:szCs w:val="28"/>
          <w:shd w:val="clear" w:color="auto" w:fill="FFFFFF"/>
        </w:rPr>
        <w:t>Б.И.Степанова</w:t>
      </w:r>
      <w:proofErr w:type="spellEnd"/>
      <w:r w:rsidRPr="0054543D">
        <w:rPr>
          <w:rFonts w:ascii="Times New Roman" w:hAnsi="Times New Roman" w:cs="Times New Roman"/>
          <w:sz w:val="28"/>
          <w:szCs w:val="28"/>
          <w:shd w:val="clear" w:color="auto" w:fill="FFFFFF"/>
        </w:rPr>
        <w:t xml:space="preserve"> НАН Беларуси разработали </w:t>
      </w:r>
      <w:r w:rsidRPr="0054543D">
        <w:rPr>
          <w:rFonts w:ascii="Times New Roman" w:hAnsi="Times New Roman" w:cs="Times New Roman"/>
          <w:bCs/>
          <w:sz w:val="28"/>
          <w:szCs w:val="28"/>
          <w:shd w:val="clear" w:color="auto" w:fill="FFFFFF"/>
        </w:rPr>
        <w:t>лазеры нового поколения</w:t>
      </w:r>
      <w:r w:rsidR="00EA6ADB" w:rsidRPr="0054543D">
        <w:rPr>
          <w:rFonts w:ascii="Times New Roman" w:hAnsi="Times New Roman" w:cs="Times New Roman"/>
          <w:sz w:val="28"/>
          <w:szCs w:val="28"/>
          <w:shd w:val="clear" w:color="auto" w:fill="FFFFFF"/>
        </w:rPr>
        <w:t xml:space="preserve">, которые </w:t>
      </w:r>
      <w:r w:rsidR="00056367">
        <w:rPr>
          <w:rFonts w:ascii="Times New Roman" w:hAnsi="Times New Roman" w:cs="Times New Roman"/>
          <w:sz w:val="28"/>
          <w:szCs w:val="28"/>
          <w:shd w:val="clear" w:color="auto" w:fill="FFFFFF"/>
        </w:rPr>
        <w:t>высоко востребованы за рубежом.</w:t>
      </w:r>
    </w:p>
    <w:p w:rsidR="006F1D42"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В Институте генетики и цитологии НАН Беларуси открылся </w:t>
      </w:r>
      <w:r w:rsidRPr="0054543D">
        <w:rPr>
          <w:rFonts w:ascii="Times New Roman" w:hAnsi="Times New Roman" w:cs="Times New Roman"/>
          <w:bCs/>
          <w:sz w:val="28"/>
          <w:szCs w:val="28"/>
          <w:shd w:val="clear" w:color="auto" w:fill="FFFFFF"/>
        </w:rPr>
        <w:t>уникальный Центр ДНК-биотехнологий</w:t>
      </w:r>
      <w:r w:rsidRPr="0054543D">
        <w:rPr>
          <w:rFonts w:ascii="Times New Roman" w:hAnsi="Times New Roman" w:cs="Times New Roman"/>
          <w:sz w:val="28"/>
          <w:szCs w:val="28"/>
          <w:shd w:val="clear" w:color="auto" w:fill="FFFFFF"/>
        </w:rPr>
        <w:t xml:space="preserve">. Центр позволил более эффективно внедрять достижения генетики и </w:t>
      </w:r>
      <w:proofErr w:type="spellStart"/>
      <w:r w:rsidRPr="0054543D">
        <w:rPr>
          <w:rFonts w:ascii="Times New Roman" w:hAnsi="Times New Roman" w:cs="Times New Roman"/>
          <w:sz w:val="28"/>
          <w:szCs w:val="28"/>
          <w:shd w:val="clear" w:color="auto" w:fill="FFFFFF"/>
        </w:rPr>
        <w:t>геномики</w:t>
      </w:r>
      <w:proofErr w:type="spellEnd"/>
      <w:r w:rsidRPr="0054543D">
        <w:rPr>
          <w:rFonts w:ascii="Times New Roman" w:hAnsi="Times New Roman" w:cs="Times New Roman"/>
          <w:sz w:val="28"/>
          <w:szCs w:val="28"/>
          <w:shd w:val="clear" w:color="auto" w:fill="FFFFFF"/>
        </w:rPr>
        <w:t xml:space="preserve"> в здравоохранение, сельское хозяйство, спорт и охрану окружающей среды в Беларуси.</w:t>
      </w:r>
    </w:p>
    <w:p w:rsidR="00843FE2" w:rsidRPr="0054543D" w:rsidRDefault="00843FE2" w:rsidP="00843FE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Особое внимание в нашей стране уделяется развитию индустриального парка «Великий камень». Китайско-белорусский индустриальный парк «Великий камень» стал местом притяжения иностранных инвестиций, технологий и людских ресурсов благодаря совместной работе специалистов </w:t>
      </w:r>
      <w:r w:rsidRPr="0054543D">
        <w:rPr>
          <w:rFonts w:ascii="Times New Roman" w:hAnsi="Times New Roman" w:cs="Times New Roman"/>
          <w:sz w:val="28"/>
          <w:szCs w:val="28"/>
          <w:shd w:val="clear" w:color="auto" w:fill="FFFFFF"/>
        </w:rPr>
        <w:lastRenderedPageBreak/>
        <w:t>Беларуси и Китая. Китайско-Белорусский индустриальный парк представляет собой территориальное образование площадью 112,5 кв. км с особым правовым режимом для обеспечения комфортных условий ведения бизнеса. Парк расположен в 25 км от столицы Республики Беларусь города Минска в уникальном природном комплексе и в непосредственной близости от международного аэропорта, железнодорожных путей, транснациональной автомобильной магистрали Берлин-Москва. На территории парка планируется разместить производственные и жилые зоны, офисные и торгово-развлекательные комплексы, финансовый и научно-исследовательский центры. Фактически, строится современный международный эко-город с акцентом на высокотехнологичные и конкурентоспособные инновационные производства с высоким экспортным потенциалом. Проект развивается в рамках межгосударственного китайско-белорусского сотрудничества и подписанных соответствующих межправительственных документов.</w:t>
      </w:r>
    </w:p>
    <w:p w:rsidR="003E6D68" w:rsidRPr="0054543D" w:rsidRDefault="00CA6451" w:rsidP="001B47EC">
      <w:pPr>
        <w:pStyle w:val="a3"/>
        <w:numPr>
          <w:ilvl w:val="0"/>
          <w:numId w:val="22"/>
        </w:numPr>
        <w:shd w:val="clear" w:color="auto" w:fill="FFFFFF"/>
        <w:spacing w:after="225" w:line="360" w:lineRule="auto"/>
        <w:ind w:left="1843" w:hanging="54"/>
        <w:jc w:val="both"/>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p>
    <w:p w:rsidR="0049544B" w:rsidRPr="0054543D" w:rsidRDefault="0049544B" w:rsidP="00A54B32">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Для современной Беларуси характерен высокий уровень социальной защиты населения. Главной целью социальной политики </w:t>
      </w:r>
      <w:r w:rsidR="001B47EC" w:rsidRPr="0054543D">
        <w:rPr>
          <w:rFonts w:ascii="Times New Roman" w:hAnsi="Times New Roman" w:cs="Times New Roman"/>
          <w:sz w:val="28"/>
          <w:szCs w:val="28"/>
          <w:shd w:val="clear" w:color="auto" w:fill="FFFFFF"/>
        </w:rPr>
        <w:t xml:space="preserve">нашего государства </w:t>
      </w:r>
      <w:r w:rsidRPr="0054543D">
        <w:rPr>
          <w:rFonts w:ascii="Times New Roman" w:hAnsi="Times New Roman" w:cs="Times New Roman"/>
          <w:sz w:val="28"/>
          <w:szCs w:val="28"/>
          <w:shd w:val="clear" w:color="auto" w:fill="FFFFFF"/>
        </w:rPr>
        <w:t xml:space="preserve">является предоставление каждому трудоспособному человеку возможности собственным трудом и предприимчивостью создать свое семейное благосостояние, а нетрудоспособным и нуждающимся гражданам обеспечить надежную социальную защиту. </w:t>
      </w:r>
      <w:r w:rsidR="00A54B32" w:rsidRPr="0054543D">
        <w:rPr>
          <w:rFonts w:ascii="Times New Roman" w:hAnsi="Times New Roman" w:cs="Times New Roman"/>
          <w:sz w:val="28"/>
          <w:szCs w:val="28"/>
          <w:shd w:val="clear" w:color="auto" w:fill="FFFFFF"/>
        </w:rPr>
        <w:t>Особая поддержка оказывается соц</w:t>
      </w:r>
      <w:r w:rsidR="00056367">
        <w:rPr>
          <w:rFonts w:ascii="Times New Roman" w:hAnsi="Times New Roman" w:cs="Times New Roman"/>
          <w:sz w:val="28"/>
          <w:szCs w:val="28"/>
          <w:shd w:val="clear" w:color="auto" w:fill="FFFFFF"/>
        </w:rPr>
        <w:t>иально уязвимым слоям населения</w:t>
      </w:r>
      <w:r w:rsidR="00056367" w:rsidRPr="00056367">
        <w:rPr>
          <w:rFonts w:ascii="Times New Roman" w:hAnsi="Times New Roman" w:cs="Times New Roman"/>
          <w:sz w:val="28"/>
          <w:szCs w:val="28"/>
          <w:shd w:val="clear" w:color="auto" w:fill="FFFFFF"/>
        </w:rPr>
        <w:t xml:space="preserve"> – </w:t>
      </w:r>
      <w:r w:rsidR="00A54B32" w:rsidRPr="0054543D">
        <w:rPr>
          <w:rFonts w:ascii="Times New Roman" w:hAnsi="Times New Roman" w:cs="Times New Roman"/>
          <w:sz w:val="28"/>
          <w:szCs w:val="28"/>
          <w:shd w:val="clear" w:color="auto" w:fill="FFFFFF"/>
        </w:rPr>
        <w:t xml:space="preserve">пенсионерам, инвалидам, молодежи, жителям территорий, пострадавших от последствий Чернобыльской катастрофы и т.д. </w:t>
      </w:r>
      <w:r w:rsidRPr="0054543D">
        <w:rPr>
          <w:rFonts w:ascii="Times New Roman" w:hAnsi="Times New Roman" w:cs="Times New Roman"/>
          <w:sz w:val="28"/>
          <w:szCs w:val="28"/>
          <w:shd w:val="clear" w:color="auto" w:fill="FFFFFF"/>
        </w:rPr>
        <w:t>Каждый житель страны имеет право на качественное бесплатное образование и здравоохранение.</w:t>
      </w:r>
      <w:r w:rsidR="009F2EB8" w:rsidRPr="0054543D">
        <w:rPr>
          <w:rFonts w:ascii="Times New Roman" w:eastAsia="Times New Roman" w:hAnsi="Times New Roman" w:cs="Times New Roman"/>
          <w:sz w:val="28"/>
          <w:szCs w:val="28"/>
          <w:lang w:eastAsia="ru-RU"/>
        </w:rPr>
        <w:t xml:space="preserve"> Республика Беларусь в рейтинге государств по индексу человеческого развития по показателям в сфере образования относится к государствам с высоким </w:t>
      </w:r>
      <w:r w:rsidR="001B47EC" w:rsidRPr="0054543D">
        <w:rPr>
          <w:rFonts w:ascii="Times New Roman" w:eastAsia="Times New Roman" w:hAnsi="Times New Roman" w:cs="Times New Roman"/>
          <w:sz w:val="28"/>
          <w:szCs w:val="28"/>
          <w:lang w:eastAsia="ru-RU"/>
        </w:rPr>
        <w:t>уровнем человеческого развития.</w:t>
      </w:r>
    </w:p>
    <w:p w:rsidR="007510EA" w:rsidRPr="0054543D" w:rsidRDefault="003D0776" w:rsidP="007510EA">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hAnsi="Times New Roman" w:cs="Times New Roman"/>
          <w:sz w:val="28"/>
          <w:szCs w:val="28"/>
        </w:rPr>
        <w:t xml:space="preserve">Национальное образование Республики Беларусь традиционно </w:t>
      </w:r>
      <w:r w:rsidRPr="0054543D">
        <w:rPr>
          <w:rFonts w:ascii="Times New Roman" w:hAnsi="Times New Roman" w:cs="Times New Roman"/>
          <w:sz w:val="28"/>
          <w:szCs w:val="28"/>
        </w:rPr>
        <w:lastRenderedPageBreak/>
        <w:t>является одной из высших ценностей белорусского народа.</w:t>
      </w:r>
      <w:r w:rsidR="009F43EE" w:rsidRPr="0054543D">
        <w:rPr>
          <w:rFonts w:ascii="Times New Roman" w:hAnsi="Times New Roman" w:cs="Times New Roman"/>
          <w:sz w:val="28"/>
          <w:szCs w:val="28"/>
        </w:rPr>
        <w:t xml:space="preserve"> </w:t>
      </w:r>
      <w:r w:rsidRPr="0054543D">
        <w:rPr>
          <w:rFonts w:ascii="Times New Roman" w:hAnsi="Times New Roman" w:cs="Times New Roman"/>
          <w:sz w:val="28"/>
          <w:szCs w:val="28"/>
        </w:rPr>
        <w:t>В настоящее время</w:t>
      </w:r>
      <w:r w:rsidRPr="0054543D">
        <w:rPr>
          <w:rFonts w:ascii="Times New Roman" w:eastAsia="Times New Roman" w:hAnsi="Times New Roman" w:cs="Times New Roman"/>
          <w:sz w:val="28"/>
          <w:szCs w:val="28"/>
          <w:lang w:eastAsia="ru-RU"/>
        </w:rPr>
        <w:t xml:space="preserve"> в стране работают свыше 8 тыс. учреждений образования, представляющих все его уровни, в которых обучение и воспитание более 3</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млн. детей, учащихся, студентов и слушателей обеспечивают около 430</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 xml:space="preserve">тыс. </w:t>
      </w:r>
      <w:r w:rsidR="001F5355">
        <w:rPr>
          <w:rFonts w:ascii="Times New Roman" w:eastAsia="Times New Roman" w:hAnsi="Times New Roman" w:cs="Times New Roman"/>
          <w:sz w:val="28"/>
          <w:szCs w:val="28"/>
          <w:lang w:eastAsia="ru-RU"/>
        </w:rPr>
        <w:t>работников системы образования.</w:t>
      </w:r>
    </w:p>
    <w:p w:rsidR="007D4982" w:rsidRPr="0054543D" w:rsidRDefault="009F2EB8" w:rsidP="009F43EE">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К</w:t>
      </w:r>
      <w:r w:rsidR="00F472A5" w:rsidRPr="0054543D">
        <w:rPr>
          <w:rFonts w:ascii="Times New Roman" w:eastAsia="Times New Roman" w:hAnsi="Times New Roman" w:cs="Times New Roman"/>
          <w:sz w:val="28"/>
          <w:szCs w:val="28"/>
          <w:lang w:eastAsia="ru-RU"/>
        </w:rPr>
        <w:t xml:space="preserve">лючевым направлением </w:t>
      </w:r>
      <w:r w:rsidRPr="0054543D">
        <w:rPr>
          <w:rFonts w:ascii="Times New Roman" w:eastAsia="Times New Roman" w:hAnsi="Times New Roman" w:cs="Times New Roman"/>
          <w:sz w:val="28"/>
          <w:szCs w:val="28"/>
          <w:lang w:eastAsia="ru-RU"/>
        </w:rPr>
        <w:t xml:space="preserve">реализации государственной молодежной политики </w:t>
      </w:r>
      <w:r w:rsidR="00F472A5" w:rsidRPr="0054543D">
        <w:rPr>
          <w:rFonts w:ascii="Times New Roman" w:eastAsia="Times New Roman" w:hAnsi="Times New Roman" w:cs="Times New Roman"/>
          <w:sz w:val="28"/>
          <w:szCs w:val="28"/>
          <w:lang w:eastAsia="ru-RU"/>
        </w:rPr>
        <w:t>выступает развитие потенциала одарённой молодежи и его использование в интересах инновационного развития страны. В Республике Беларусь организуются олимпиады и конкурсы, направленные на выявление т</w:t>
      </w:r>
      <w:r w:rsidR="001B47EC" w:rsidRPr="0054543D">
        <w:rPr>
          <w:rFonts w:ascii="Times New Roman" w:eastAsia="Times New Roman" w:hAnsi="Times New Roman" w:cs="Times New Roman"/>
          <w:sz w:val="28"/>
          <w:szCs w:val="28"/>
          <w:lang w:eastAsia="ru-RU"/>
        </w:rPr>
        <w:t>алантливой и одаренной молодежи.</w:t>
      </w:r>
      <w:r w:rsidR="00F472A5" w:rsidRPr="0054543D">
        <w:rPr>
          <w:rFonts w:ascii="Times New Roman" w:eastAsia="Times New Roman" w:hAnsi="Times New Roman" w:cs="Times New Roman"/>
          <w:sz w:val="28"/>
          <w:szCs w:val="28"/>
          <w:lang w:eastAsia="ru-RU"/>
        </w:rPr>
        <w:t xml:space="preserve"> </w:t>
      </w:r>
      <w:r w:rsidR="001B47EC" w:rsidRPr="0054543D">
        <w:rPr>
          <w:rFonts w:ascii="Times New Roman" w:eastAsia="Times New Roman" w:hAnsi="Times New Roman" w:cs="Times New Roman"/>
          <w:sz w:val="28"/>
          <w:szCs w:val="28"/>
          <w:lang w:eastAsia="ru-RU"/>
        </w:rPr>
        <w:t>О</w:t>
      </w:r>
      <w:r w:rsidR="00F472A5" w:rsidRPr="0054543D">
        <w:rPr>
          <w:rFonts w:ascii="Times New Roman" w:eastAsia="Times New Roman" w:hAnsi="Times New Roman" w:cs="Times New Roman"/>
          <w:sz w:val="28"/>
          <w:szCs w:val="28"/>
          <w:lang w:eastAsia="ru-RU"/>
        </w:rPr>
        <w:t xml:space="preserve">дним из </w:t>
      </w:r>
      <w:r w:rsidR="00265CB6" w:rsidRPr="0054543D">
        <w:rPr>
          <w:rFonts w:ascii="Times New Roman" w:eastAsia="Times New Roman" w:hAnsi="Times New Roman" w:cs="Times New Roman"/>
          <w:sz w:val="28"/>
          <w:szCs w:val="28"/>
          <w:lang w:eastAsia="ru-RU"/>
        </w:rPr>
        <w:t>таких конкурсов</w:t>
      </w:r>
      <w:r w:rsidR="00F472A5" w:rsidRPr="0054543D">
        <w:rPr>
          <w:rFonts w:ascii="Times New Roman" w:eastAsia="Times New Roman" w:hAnsi="Times New Roman" w:cs="Times New Roman"/>
          <w:sz w:val="28"/>
          <w:szCs w:val="28"/>
          <w:lang w:eastAsia="ru-RU"/>
        </w:rPr>
        <w:t xml:space="preserve"> является республиканский конкурс профессионального ма</w:t>
      </w:r>
      <w:r w:rsidR="00AC4072" w:rsidRPr="0054543D">
        <w:rPr>
          <w:rFonts w:ascii="Times New Roman" w:eastAsia="Times New Roman" w:hAnsi="Times New Roman" w:cs="Times New Roman"/>
          <w:sz w:val="28"/>
          <w:szCs w:val="28"/>
          <w:lang w:eastAsia="ru-RU"/>
        </w:rPr>
        <w:t>стерства «</w:t>
      </w:r>
      <w:proofErr w:type="spellStart"/>
      <w:r w:rsidR="00AC4072" w:rsidRPr="0054543D">
        <w:rPr>
          <w:rFonts w:ascii="Times New Roman" w:eastAsia="Times New Roman" w:hAnsi="Times New Roman" w:cs="Times New Roman"/>
          <w:sz w:val="28"/>
          <w:szCs w:val="28"/>
          <w:lang w:eastAsia="ru-RU"/>
        </w:rPr>
        <w:t>WorldSkills</w:t>
      </w:r>
      <w:proofErr w:type="spellEnd"/>
      <w:r w:rsidR="00AC4072" w:rsidRPr="0054543D">
        <w:rPr>
          <w:rFonts w:ascii="Times New Roman" w:eastAsia="Times New Roman" w:hAnsi="Times New Roman" w:cs="Times New Roman"/>
          <w:sz w:val="28"/>
          <w:szCs w:val="28"/>
          <w:lang w:eastAsia="ru-RU"/>
        </w:rPr>
        <w:t xml:space="preserve"> </w:t>
      </w:r>
      <w:proofErr w:type="spellStart"/>
      <w:r w:rsidR="00AC4072" w:rsidRPr="0054543D">
        <w:rPr>
          <w:rFonts w:ascii="Times New Roman" w:eastAsia="Times New Roman" w:hAnsi="Times New Roman" w:cs="Times New Roman"/>
          <w:sz w:val="28"/>
          <w:szCs w:val="28"/>
          <w:lang w:eastAsia="ru-RU"/>
        </w:rPr>
        <w:t>Belarus</w:t>
      </w:r>
      <w:proofErr w:type="spellEnd"/>
      <w:r w:rsidR="00AC4072" w:rsidRPr="0054543D">
        <w:rPr>
          <w:rFonts w:ascii="Times New Roman" w:eastAsia="Times New Roman" w:hAnsi="Times New Roman" w:cs="Times New Roman"/>
          <w:sz w:val="28"/>
          <w:szCs w:val="28"/>
          <w:lang w:eastAsia="ru-RU"/>
        </w:rPr>
        <w:t>» (впервые проведен в мае 2014 года).</w:t>
      </w:r>
      <w:r w:rsidRPr="0054543D">
        <w:rPr>
          <w:rFonts w:ascii="Times New Roman" w:eastAsia="Times New Roman" w:hAnsi="Times New Roman" w:cs="Times New Roman"/>
          <w:sz w:val="28"/>
          <w:szCs w:val="28"/>
          <w:lang w:eastAsia="ru-RU"/>
        </w:rPr>
        <w:t xml:space="preserve"> </w:t>
      </w:r>
      <w:r w:rsidR="00AC4072" w:rsidRPr="0054543D">
        <w:rPr>
          <w:rFonts w:ascii="Times New Roman" w:eastAsia="Times New Roman" w:hAnsi="Times New Roman" w:cs="Times New Roman"/>
          <w:sz w:val="28"/>
          <w:szCs w:val="28"/>
          <w:lang w:eastAsia="ru-RU"/>
        </w:rPr>
        <w:t xml:space="preserve">В августе 2019 года учащиеся </w:t>
      </w:r>
      <w:r w:rsidR="00F472A5" w:rsidRPr="0054543D">
        <w:rPr>
          <w:rFonts w:ascii="Times New Roman" w:eastAsia="Times New Roman" w:hAnsi="Times New Roman" w:cs="Times New Roman"/>
          <w:sz w:val="28"/>
          <w:szCs w:val="28"/>
          <w:lang w:eastAsia="ru-RU"/>
        </w:rPr>
        <w:t>представляли Республику Беларусь на 45 международном че</w:t>
      </w:r>
      <w:r w:rsidR="00AC4072" w:rsidRPr="0054543D">
        <w:rPr>
          <w:rFonts w:ascii="Times New Roman" w:eastAsia="Times New Roman" w:hAnsi="Times New Roman" w:cs="Times New Roman"/>
          <w:sz w:val="28"/>
          <w:szCs w:val="28"/>
          <w:lang w:eastAsia="ru-RU"/>
        </w:rPr>
        <w:t xml:space="preserve">мпионате </w:t>
      </w:r>
      <w:proofErr w:type="spellStart"/>
      <w:r w:rsidR="00AC4072" w:rsidRPr="0054543D">
        <w:rPr>
          <w:rFonts w:ascii="Times New Roman" w:eastAsia="Times New Roman" w:hAnsi="Times New Roman" w:cs="Times New Roman"/>
          <w:sz w:val="28"/>
          <w:szCs w:val="28"/>
          <w:lang w:eastAsia="ru-RU"/>
        </w:rPr>
        <w:t>WorldSkills</w:t>
      </w:r>
      <w:proofErr w:type="spellEnd"/>
      <w:r w:rsidR="00AC4072" w:rsidRPr="0054543D">
        <w:rPr>
          <w:rFonts w:ascii="Times New Roman" w:eastAsia="Times New Roman" w:hAnsi="Times New Roman" w:cs="Times New Roman"/>
          <w:sz w:val="28"/>
          <w:szCs w:val="28"/>
          <w:lang w:eastAsia="ru-RU"/>
        </w:rPr>
        <w:t xml:space="preserve"> в </w:t>
      </w:r>
      <w:proofErr w:type="spellStart"/>
      <w:r w:rsidR="00AC4072" w:rsidRPr="0054543D">
        <w:rPr>
          <w:rFonts w:ascii="Times New Roman" w:eastAsia="Times New Roman" w:hAnsi="Times New Roman" w:cs="Times New Roman"/>
          <w:sz w:val="28"/>
          <w:szCs w:val="28"/>
          <w:lang w:eastAsia="ru-RU"/>
        </w:rPr>
        <w:t>г</w:t>
      </w:r>
      <w:proofErr w:type="gramStart"/>
      <w:r w:rsidR="00AC4072" w:rsidRPr="0054543D">
        <w:rPr>
          <w:rFonts w:ascii="Times New Roman" w:eastAsia="Times New Roman" w:hAnsi="Times New Roman" w:cs="Times New Roman"/>
          <w:sz w:val="28"/>
          <w:szCs w:val="28"/>
          <w:lang w:eastAsia="ru-RU"/>
        </w:rPr>
        <w:t>.К</w:t>
      </w:r>
      <w:proofErr w:type="gramEnd"/>
      <w:r w:rsidR="00AC4072" w:rsidRPr="0054543D">
        <w:rPr>
          <w:rFonts w:ascii="Times New Roman" w:eastAsia="Times New Roman" w:hAnsi="Times New Roman" w:cs="Times New Roman"/>
          <w:sz w:val="28"/>
          <w:szCs w:val="28"/>
          <w:lang w:eastAsia="ru-RU"/>
        </w:rPr>
        <w:t>азани</w:t>
      </w:r>
      <w:proofErr w:type="spellEnd"/>
      <w:r w:rsidR="00AC4072" w:rsidRPr="0054543D">
        <w:rPr>
          <w:rFonts w:ascii="Times New Roman" w:eastAsia="Times New Roman" w:hAnsi="Times New Roman" w:cs="Times New Roman"/>
          <w:sz w:val="28"/>
          <w:szCs w:val="28"/>
          <w:lang w:eastAsia="ru-RU"/>
        </w:rPr>
        <w:t xml:space="preserve">. </w:t>
      </w:r>
      <w:r w:rsidRPr="0054543D">
        <w:rPr>
          <w:rFonts w:ascii="Times New Roman" w:eastAsia="Times New Roman" w:hAnsi="Times New Roman" w:cs="Times New Roman"/>
          <w:sz w:val="28"/>
          <w:szCs w:val="28"/>
          <w:lang w:eastAsia="ru-RU"/>
        </w:rPr>
        <w:t>П</w:t>
      </w:r>
      <w:r w:rsidR="00F472A5" w:rsidRPr="0054543D">
        <w:rPr>
          <w:rFonts w:ascii="Times New Roman" w:eastAsia="Times New Roman" w:hAnsi="Times New Roman" w:cs="Times New Roman"/>
          <w:sz w:val="28"/>
          <w:szCs w:val="28"/>
          <w:lang w:eastAsia="ru-RU"/>
        </w:rPr>
        <w:t>обедител</w:t>
      </w:r>
      <w:r w:rsidRPr="0054543D">
        <w:rPr>
          <w:rFonts w:ascii="Times New Roman" w:eastAsia="Times New Roman" w:hAnsi="Times New Roman" w:cs="Times New Roman"/>
          <w:sz w:val="28"/>
          <w:szCs w:val="28"/>
          <w:lang w:eastAsia="ru-RU"/>
        </w:rPr>
        <w:t>и</w:t>
      </w:r>
      <w:r w:rsidR="00F472A5" w:rsidRPr="0054543D">
        <w:rPr>
          <w:rFonts w:ascii="Times New Roman" w:eastAsia="Times New Roman" w:hAnsi="Times New Roman" w:cs="Times New Roman"/>
          <w:sz w:val="28"/>
          <w:szCs w:val="28"/>
          <w:lang w:eastAsia="ru-RU"/>
        </w:rPr>
        <w:t xml:space="preserve"> и призер</w:t>
      </w:r>
      <w:r w:rsidRPr="0054543D">
        <w:rPr>
          <w:rFonts w:ascii="Times New Roman" w:eastAsia="Times New Roman" w:hAnsi="Times New Roman" w:cs="Times New Roman"/>
          <w:sz w:val="28"/>
          <w:szCs w:val="28"/>
          <w:lang w:eastAsia="ru-RU"/>
        </w:rPr>
        <w:t>ы</w:t>
      </w:r>
      <w:r w:rsidR="00F472A5" w:rsidRPr="0054543D">
        <w:rPr>
          <w:rFonts w:ascii="Times New Roman" w:eastAsia="Times New Roman" w:hAnsi="Times New Roman" w:cs="Times New Roman"/>
          <w:sz w:val="28"/>
          <w:szCs w:val="28"/>
          <w:lang w:eastAsia="ru-RU"/>
        </w:rPr>
        <w:t xml:space="preserve"> республиканск</w:t>
      </w:r>
      <w:r w:rsidRPr="0054543D">
        <w:rPr>
          <w:rFonts w:ascii="Times New Roman" w:eastAsia="Times New Roman" w:hAnsi="Times New Roman" w:cs="Times New Roman"/>
          <w:sz w:val="28"/>
          <w:szCs w:val="28"/>
          <w:lang w:eastAsia="ru-RU"/>
        </w:rPr>
        <w:t xml:space="preserve">их и международных </w:t>
      </w:r>
      <w:r w:rsidR="00F472A5" w:rsidRPr="0054543D">
        <w:rPr>
          <w:rFonts w:ascii="Times New Roman" w:eastAsia="Times New Roman" w:hAnsi="Times New Roman" w:cs="Times New Roman"/>
          <w:sz w:val="28"/>
          <w:szCs w:val="28"/>
          <w:lang w:eastAsia="ru-RU"/>
        </w:rPr>
        <w:t>конкур</w:t>
      </w:r>
      <w:r w:rsidRPr="0054543D">
        <w:rPr>
          <w:rFonts w:ascii="Times New Roman" w:eastAsia="Times New Roman" w:hAnsi="Times New Roman" w:cs="Times New Roman"/>
          <w:sz w:val="28"/>
          <w:szCs w:val="28"/>
          <w:lang w:eastAsia="ru-RU"/>
        </w:rPr>
        <w:t>сов</w:t>
      </w:r>
      <w:r w:rsidR="00F472A5" w:rsidRPr="0054543D">
        <w:rPr>
          <w:rFonts w:ascii="Times New Roman" w:eastAsia="Times New Roman" w:hAnsi="Times New Roman" w:cs="Times New Roman"/>
          <w:sz w:val="28"/>
          <w:szCs w:val="28"/>
          <w:lang w:eastAsia="ru-RU"/>
        </w:rPr>
        <w:t xml:space="preserve"> награжд</w:t>
      </w:r>
      <w:r w:rsidRPr="0054543D">
        <w:rPr>
          <w:rFonts w:ascii="Times New Roman" w:eastAsia="Times New Roman" w:hAnsi="Times New Roman" w:cs="Times New Roman"/>
          <w:sz w:val="28"/>
          <w:szCs w:val="28"/>
          <w:lang w:eastAsia="ru-RU"/>
        </w:rPr>
        <w:t>аются</w:t>
      </w:r>
      <w:r w:rsidR="00265CB6" w:rsidRPr="0054543D">
        <w:rPr>
          <w:rFonts w:ascii="Times New Roman" w:eastAsia="Times New Roman" w:hAnsi="Times New Roman" w:cs="Times New Roman"/>
          <w:sz w:val="28"/>
          <w:szCs w:val="28"/>
          <w:lang w:eastAsia="ru-RU"/>
        </w:rPr>
        <w:t xml:space="preserve"> премиями</w:t>
      </w:r>
      <w:r w:rsidR="00F472A5" w:rsidRPr="0054543D">
        <w:rPr>
          <w:rFonts w:ascii="Times New Roman" w:eastAsia="Times New Roman" w:hAnsi="Times New Roman" w:cs="Times New Roman"/>
          <w:sz w:val="28"/>
          <w:szCs w:val="28"/>
          <w:lang w:eastAsia="ru-RU"/>
        </w:rPr>
        <w:t xml:space="preserve"> Специального фонда Президента Республики Беларусь по социальной поддержке одаренных учащихся и студентов и вн</w:t>
      </w:r>
      <w:r w:rsidRPr="0054543D">
        <w:rPr>
          <w:rFonts w:ascii="Times New Roman" w:eastAsia="Times New Roman" w:hAnsi="Times New Roman" w:cs="Times New Roman"/>
          <w:sz w:val="28"/>
          <w:szCs w:val="28"/>
          <w:lang w:eastAsia="ru-RU"/>
        </w:rPr>
        <w:t>осятся</w:t>
      </w:r>
      <w:r w:rsidR="00F472A5" w:rsidRPr="0054543D">
        <w:rPr>
          <w:rFonts w:ascii="Times New Roman" w:eastAsia="Times New Roman" w:hAnsi="Times New Roman" w:cs="Times New Roman"/>
          <w:sz w:val="28"/>
          <w:szCs w:val="28"/>
          <w:lang w:eastAsia="ru-RU"/>
        </w:rPr>
        <w:t xml:space="preserve"> в банк данных одаренной молодежи.</w:t>
      </w:r>
    </w:p>
    <w:p w:rsidR="00C34A7F" w:rsidRPr="0054543D" w:rsidRDefault="0032413F"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r w:rsidR="009F2EB8"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По оценкам международных экспертов, Беларусь занимает одно из ведущих мест в мире по доступу населения к медицинским услугам (делит первое место с Брунеем и Канадой).</w:t>
      </w:r>
      <w:r w:rsidR="00B658DE"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Сегодня здравоохранение Республики Беларусь – это 4-х уровневая система оказания медицинской помощи с четко организационно выстроенной структурой от фельдшерско-акушерских пунктов до республиканских научно-практических центров</w:t>
      </w:r>
      <w:r w:rsidR="00B658DE" w:rsidRPr="0054543D">
        <w:rPr>
          <w:rFonts w:ascii="Times New Roman" w:hAnsi="Times New Roman" w:cs="Times New Roman"/>
          <w:sz w:val="28"/>
          <w:szCs w:val="28"/>
          <w:shd w:val="clear" w:color="auto" w:fill="FFFFFF"/>
        </w:rPr>
        <w:t xml:space="preserve"> </w:t>
      </w:r>
    </w:p>
    <w:p w:rsidR="000F36F4" w:rsidRPr="0054543D" w:rsidRDefault="00A0629B"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В стране функционирует около 600 организаций здравоохранения, оказывающих медицинскую помощь в стационарных условиях и около полутора тысяч амбулаторно-поликлинических организаций; 17 республиканских научно-практических центров</w:t>
      </w:r>
      <w:r w:rsidR="003409EA" w:rsidRPr="0054543D">
        <w:rPr>
          <w:rFonts w:ascii="Times New Roman" w:hAnsi="Times New Roman" w:cs="Times New Roman"/>
          <w:sz w:val="28"/>
          <w:szCs w:val="28"/>
        </w:rPr>
        <w:t xml:space="preserve"> (далее – РНПЦ)</w:t>
      </w:r>
      <w:r w:rsidRPr="0054543D">
        <w:rPr>
          <w:rFonts w:ascii="Times New Roman" w:hAnsi="Times New Roman" w:cs="Times New Roman"/>
          <w:sz w:val="28"/>
          <w:szCs w:val="28"/>
        </w:rPr>
        <w:t xml:space="preserve">, 143 центра </w:t>
      </w:r>
      <w:r w:rsidRPr="0054543D">
        <w:rPr>
          <w:rFonts w:ascii="Times New Roman" w:hAnsi="Times New Roman" w:cs="Times New Roman"/>
          <w:sz w:val="28"/>
          <w:szCs w:val="28"/>
        </w:rPr>
        <w:lastRenderedPageBreak/>
        <w:t>гигиены и эпидемиологии, более трех тысяч аптек, 134 станции скорой медицинской помощи.</w:t>
      </w:r>
      <w:r w:rsidR="00847B7E" w:rsidRPr="0054543D">
        <w:rPr>
          <w:rFonts w:ascii="Times New Roman" w:hAnsi="Times New Roman" w:cs="Times New Roman"/>
          <w:sz w:val="28"/>
          <w:szCs w:val="28"/>
        </w:rPr>
        <w:t xml:space="preserve"> </w:t>
      </w:r>
      <w:r w:rsidR="000F36F4" w:rsidRPr="0054543D">
        <w:rPr>
          <w:rFonts w:ascii="Times New Roman" w:hAnsi="Times New Roman" w:cs="Times New Roman"/>
          <w:sz w:val="28"/>
          <w:szCs w:val="28"/>
        </w:rPr>
        <w:t>В стране работают РНПЦ: «Кардиологии», «Мать и дитя», «Трансплантации органов и тканей», «Неврологии и нейрохирургии», «Трансфузиологии и медицинских биотехнологий», «Травматологии и ортопедии» и другие. В них обеспечена тесная связь науки и практики, без которой не было бы такого количества внедрений новых технологий в лечение и диагностику заболеваний.</w:t>
      </w:r>
    </w:p>
    <w:p w:rsidR="00847B7E" w:rsidRPr="0054543D" w:rsidRDefault="00847B7E"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Обеспечена доступность высокотехнологичных и сложных операций в Республиканских научно-практических центрах. Активно внедряются новые технологии в областных и межрайонных центрах. Многие достижения отечественной медицины по</w:t>
      </w:r>
      <w:r w:rsidR="00B46AE7">
        <w:rPr>
          <w:rFonts w:ascii="Times New Roman" w:hAnsi="Times New Roman" w:cs="Times New Roman"/>
          <w:sz w:val="28"/>
          <w:szCs w:val="28"/>
        </w:rPr>
        <w:t>лучили международное признание.</w:t>
      </w:r>
    </w:p>
    <w:p w:rsidR="00CB51FB"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Белорусские медики выполняют трансплантации почки, костного мозга, печени, сердца, проводят пересадки стволовых клеток человека и тканей: роговицы, кожи и костной ткани. По оценке экспертов Всемирной организации здравоохранения, выполнение подобных операций характеризует высокий мировой уровень развития специализированной медицинской помощи в стране.</w:t>
      </w:r>
      <w:r w:rsidR="00CB51FB" w:rsidRPr="0054543D">
        <w:rPr>
          <w:rFonts w:ascii="Times New Roman" w:hAnsi="Times New Roman" w:cs="Times New Roman"/>
          <w:sz w:val="28"/>
          <w:szCs w:val="28"/>
        </w:rPr>
        <w:t xml:space="preserve"> По количеству трансплантаций </w:t>
      </w:r>
      <w:r w:rsidR="00B46AE7">
        <w:rPr>
          <w:rFonts w:ascii="Times New Roman" w:hAnsi="Times New Roman" w:cs="Times New Roman"/>
          <w:sz w:val="28"/>
          <w:szCs w:val="28"/>
        </w:rPr>
        <w:t>органов на 1 </w:t>
      </w:r>
      <w:r w:rsidR="00CB51FB" w:rsidRPr="0054543D">
        <w:rPr>
          <w:rFonts w:ascii="Times New Roman" w:hAnsi="Times New Roman" w:cs="Times New Roman"/>
          <w:sz w:val="28"/>
          <w:szCs w:val="28"/>
        </w:rPr>
        <w:t>млн населения Беларусь является лидером не только на постсоветском пространстве, но и опережает многие европейские страны. В стране выполняется 50 трансплантаций на 1 млн населения. Обычной практикой стали операции по трансплантации печени и сердца.</w:t>
      </w:r>
    </w:p>
    <w:p w:rsidR="00847B7E"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Успехи белорусских медиков позволили уменьшить число белорусов, направляемых на лечение за рубеж. Возможность получить качественное лечение и диагностику за умеренную цену привлекает в Беларусь все больше иностранных граждан. Если в 2010 году экспорт медицинских услуг составлял $9,1 млн, </w:t>
      </w:r>
      <w:r w:rsidR="00B46AE7">
        <w:rPr>
          <w:rFonts w:ascii="Times New Roman" w:hAnsi="Times New Roman" w:cs="Times New Roman"/>
          <w:sz w:val="28"/>
          <w:szCs w:val="28"/>
          <w:shd w:val="clear" w:color="auto" w:fill="FFFFFF"/>
        </w:rPr>
        <w:t>то уже в 2018 году – $43,1 млн.</w:t>
      </w:r>
    </w:p>
    <w:p w:rsidR="00EB6DD6" w:rsidRPr="0054543D" w:rsidRDefault="00957715"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hyperlink r:id="rId10" w:history="1">
        <w:r w:rsidR="00EB6DD6" w:rsidRPr="0054543D">
          <w:rPr>
            <w:rFonts w:ascii="Times New Roman" w:hAnsi="Times New Roman" w:cs="Times New Roman"/>
            <w:sz w:val="28"/>
            <w:szCs w:val="28"/>
            <w:shd w:val="clear" w:color="auto" w:fill="FFFFFF"/>
          </w:rPr>
          <w:t>http://president.gov.by/ru/zdravoohranenie_ru/</w:t>
        </w:r>
      </w:hyperlink>
    </w:p>
    <w:p w:rsidR="009F2EB8" w:rsidRPr="0054543D" w:rsidRDefault="009F2EB8"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В Беларуси успешно реализуется комплекс государственных мер, направленных на борьбу с факторами риска, на воспитание у населения навыков здорового образа жизни и обеспечение надлежащих условий для их </w:t>
      </w:r>
      <w:r w:rsidRPr="0054543D">
        <w:rPr>
          <w:rFonts w:ascii="Times New Roman" w:hAnsi="Times New Roman" w:cs="Times New Roman"/>
          <w:sz w:val="28"/>
          <w:szCs w:val="28"/>
        </w:rPr>
        <w:lastRenderedPageBreak/>
        <w:t>реализации. Создана целостная национальная, образовательная и воспитательная система по формированию здорового образа жизни.</w:t>
      </w:r>
    </w:p>
    <w:p w:rsidR="00CA6451" w:rsidRPr="0054543D" w:rsidRDefault="00CA6451" w:rsidP="009F43EE">
      <w:pPr>
        <w:pStyle w:val="a3"/>
        <w:numPr>
          <w:ilvl w:val="0"/>
          <w:numId w:val="22"/>
        </w:numPr>
        <w:shd w:val="clear" w:color="auto" w:fill="FFFFFF"/>
        <w:spacing w:after="0" w:line="360" w:lineRule="auto"/>
        <w:rPr>
          <w:rFonts w:ascii="Times New Roman" w:eastAsia="Times New Roman" w:hAnsi="Times New Roman" w:cs="Times New Roman"/>
          <w:b/>
          <w:sz w:val="28"/>
          <w:szCs w:val="28"/>
        </w:rPr>
      </w:pPr>
      <w:r w:rsidRPr="0054543D">
        <w:rPr>
          <w:rFonts w:ascii="Times New Roman" w:eastAsia="Times New Roman" w:hAnsi="Times New Roman" w:cs="Times New Roman"/>
          <w:b/>
          <w:sz w:val="28"/>
          <w:szCs w:val="28"/>
        </w:rPr>
        <w:t>Развитие культуры и спорта</w:t>
      </w:r>
    </w:p>
    <w:p w:rsidR="009F2EB8" w:rsidRPr="0054543D" w:rsidRDefault="004D1B81" w:rsidP="004D1B81">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Беларусь владеет </w:t>
      </w:r>
      <w:r w:rsidR="00902147" w:rsidRPr="0054543D">
        <w:rPr>
          <w:rFonts w:ascii="Times New Roman" w:eastAsia="Times New Roman" w:hAnsi="Times New Roman" w:cs="Times New Roman"/>
          <w:sz w:val="28"/>
          <w:szCs w:val="28"/>
        </w:rPr>
        <w:t>определенным</w:t>
      </w:r>
      <w:r w:rsidRPr="0054543D">
        <w:rPr>
          <w:rFonts w:ascii="Times New Roman" w:eastAsia="Times New Roman" w:hAnsi="Times New Roman" w:cs="Times New Roman"/>
          <w:sz w:val="28"/>
          <w:szCs w:val="28"/>
        </w:rPr>
        <w:t xml:space="preserve"> историко-культурным потенциалом</w:t>
      </w:r>
      <w:r w:rsidR="009F2EB8" w:rsidRPr="0054543D">
        <w:rPr>
          <w:rFonts w:ascii="Times New Roman" w:eastAsia="Times New Roman" w:hAnsi="Times New Roman" w:cs="Times New Roman"/>
          <w:sz w:val="28"/>
          <w:szCs w:val="28"/>
        </w:rPr>
        <w:t xml:space="preserve"> –</w:t>
      </w:r>
    </w:p>
    <w:p w:rsidR="004D1B81" w:rsidRPr="0054543D" w:rsidRDefault="004D1B81" w:rsidP="009F2EB8">
      <w:pPr>
        <w:shd w:val="clear" w:color="auto" w:fill="FFFFFF"/>
        <w:spacing w:after="0" w:line="360" w:lineRule="auto"/>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 объектами архитектуры, искусства, музейными коллекциями. Сохранившиеся до наших дней шедевры белорусского искусства находятся под защитой государства. Они хранятся в коллекциях крупнейших белорусских музеев, собраниях библиотек. Наиболее значимые материальные ценности включены в Государственный список историко-культурных ценностей Беларуси.</w:t>
      </w:r>
    </w:p>
    <w:p w:rsidR="004D1B81" w:rsidRPr="0054543D" w:rsidRDefault="004D1B81" w:rsidP="00C34A7F">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Современная культурная жизнь Беларуси динамична и разнообразна. В стране проходит множество художественных выставок, музыкальных, театральных и кинематографических фестивалей.</w:t>
      </w:r>
      <w:r w:rsidR="00C34A7F" w:rsidRPr="0054543D">
        <w:rPr>
          <w:rFonts w:ascii="Times New Roman" w:eastAsia="Times New Roman" w:hAnsi="Times New Roman" w:cs="Times New Roman"/>
          <w:sz w:val="28"/>
          <w:szCs w:val="28"/>
        </w:rPr>
        <w:t xml:space="preserve"> </w:t>
      </w:r>
      <w:r w:rsidRPr="0054543D">
        <w:rPr>
          <w:rFonts w:ascii="Times New Roman" w:eastAsia="Times New Roman" w:hAnsi="Times New Roman" w:cs="Times New Roman"/>
          <w:sz w:val="28"/>
          <w:szCs w:val="28"/>
        </w:rPr>
        <w:t>Символом фестивального движения Беларуси стал Международный фестиваль искусств «Славянский базар в Витебске», участие в котором принимают популярные артисты из разных стран мира.</w:t>
      </w:r>
    </w:p>
    <w:p w:rsidR="004D1B81" w:rsidRPr="0054543D" w:rsidRDefault="00AF0DFF" w:rsidP="004D1B81">
      <w:pPr>
        <w:pStyle w:val="ac"/>
        <w:spacing w:after="0" w:line="360" w:lineRule="auto"/>
        <w:ind w:firstLine="709"/>
        <w:jc w:val="both"/>
        <w:rPr>
          <w:sz w:val="28"/>
          <w:szCs w:val="28"/>
        </w:rPr>
      </w:pPr>
      <w:r w:rsidRPr="0054543D">
        <w:rPr>
          <w:sz w:val="28"/>
          <w:szCs w:val="28"/>
        </w:rPr>
        <w:t>П</w:t>
      </w:r>
      <w:r w:rsidR="004D1B81" w:rsidRPr="0054543D">
        <w:rPr>
          <w:sz w:val="28"/>
          <w:szCs w:val="28"/>
        </w:rPr>
        <w:t xml:space="preserve">остановки </w:t>
      </w:r>
      <w:hyperlink r:id="rId11" w:history="1">
        <w:r w:rsidRPr="0054543D">
          <w:rPr>
            <w:rStyle w:val="a4"/>
            <w:color w:val="auto"/>
            <w:sz w:val="28"/>
            <w:szCs w:val="28"/>
            <w:u w:val="none"/>
          </w:rPr>
          <w:t>Национального академического Большого театра оперы и балета Беларуси</w:t>
        </w:r>
      </w:hyperlink>
      <w:r w:rsidRPr="0054543D">
        <w:rPr>
          <w:rStyle w:val="a4"/>
          <w:color w:val="auto"/>
          <w:sz w:val="28"/>
          <w:szCs w:val="28"/>
          <w:u w:val="none"/>
        </w:rPr>
        <w:t xml:space="preserve"> </w:t>
      </w:r>
      <w:r w:rsidR="009F2EB8" w:rsidRPr="0054543D">
        <w:rPr>
          <w:sz w:val="28"/>
          <w:szCs w:val="28"/>
        </w:rPr>
        <w:t xml:space="preserve">пользуются </w:t>
      </w:r>
      <w:r w:rsidR="004D1B81" w:rsidRPr="0054543D">
        <w:rPr>
          <w:sz w:val="28"/>
          <w:szCs w:val="28"/>
        </w:rPr>
        <w:t>грандиозны</w:t>
      </w:r>
      <w:r w:rsidR="009F2EB8" w:rsidRPr="0054543D">
        <w:rPr>
          <w:sz w:val="28"/>
          <w:szCs w:val="28"/>
        </w:rPr>
        <w:t>м</w:t>
      </w:r>
      <w:r w:rsidR="004D1B81" w:rsidRPr="0054543D">
        <w:rPr>
          <w:sz w:val="28"/>
          <w:szCs w:val="28"/>
        </w:rPr>
        <w:t xml:space="preserve"> успех</w:t>
      </w:r>
      <w:r w:rsidR="009F2EB8" w:rsidRPr="0054543D">
        <w:rPr>
          <w:sz w:val="28"/>
          <w:szCs w:val="28"/>
        </w:rPr>
        <w:t>ом,</w:t>
      </w:r>
      <w:r w:rsidR="004D1B81" w:rsidRPr="0054543D">
        <w:rPr>
          <w:sz w:val="28"/>
          <w:szCs w:val="28"/>
        </w:rPr>
        <w:t xml:space="preserve"> как у отечественного, так и у зарубежного зрителя. </w:t>
      </w:r>
    </w:p>
    <w:p w:rsidR="004D1B81" w:rsidRPr="0054543D" w:rsidRDefault="004D1B81" w:rsidP="00AF0DFF">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rPr>
        <w:t>Современное белорусское кино</w:t>
      </w:r>
      <w:r w:rsidRPr="0054543D">
        <w:rPr>
          <w:rFonts w:ascii="Times New Roman" w:eastAsia="Times New Roman" w:hAnsi="Times New Roman" w:cs="Times New Roman"/>
          <w:sz w:val="28"/>
          <w:szCs w:val="28"/>
        </w:rPr>
        <w:t xml:space="preserve"> завоевыва</w:t>
      </w:r>
      <w:r w:rsidR="00056833">
        <w:rPr>
          <w:rFonts w:ascii="Times New Roman" w:eastAsia="Times New Roman" w:hAnsi="Times New Roman" w:cs="Times New Roman"/>
          <w:sz w:val="28"/>
          <w:szCs w:val="28"/>
        </w:rPr>
        <w:t>е</w:t>
      </w:r>
      <w:r w:rsidRPr="0054543D">
        <w:rPr>
          <w:rFonts w:ascii="Times New Roman" w:eastAsia="Times New Roman" w:hAnsi="Times New Roman" w:cs="Times New Roman"/>
          <w:sz w:val="28"/>
          <w:szCs w:val="28"/>
        </w:rPr>
        <w:t>т награды престижных кинофестивалей мира.</w:t>
      </w:r>
      <w:r w:rsidRPr="0054543D">
        <w:t xml:space="preserve"> </w:t>
      </w:r>
      <w:r w:rsidRPr="0054543D">
        <w:rPr>
          <w:rFonts w:ascii="Times New Roman" w:eastAsia="Times New Roman" w:hAnsi="Times New Roman" w:cs="Times New Roman"/>
          <w:sz w:val="28"/>
          <w:szCs w:val="28"/>
        </w:rPr>
        <w:t>В Беларуси проходят крупные кинофестивали:</w:t>
      </w:r>
      <w:r w:rsidR="00AF0DFF" w:rsidRPr="0054543D">
        <w:rPr>
          <w:rFonts w:ascii="Times New Roman" w:eastAsia="Times New Roman" w:hAnsi="Times New Roman" w:cs="Times New Roman"/>
          <w:sz w:val="28"/>
          <w:szCs w:val="28"/>
        </w:rPr>
        <w:t xml:space="preserve"> «</w:t>
      </w:r>
      <w:proofErr w:type="spellStart"/>
      <w:r w:rsidR="00AF0DFF" w:rsidRPr="0054543D">
        <w:rPr>
          <w:rFonts w:ascii="Times New Roman" w:eastAsia="Times New Roman" w:hAnsi="Times New Roman" w:cs="Times New Roman"/>
          <w:sz w:val="28"/>
          <w:szCs w:val="28"/>
        </w:rPr>
        <w:t>Лiстапад</w:t>
      </w:r>
      <w:proofErr w:type="spellEnd"/>
      <w:r w:rsidR="00AF0DFF" w:rsidRPr="0054543D">
        <w:rPr>
          <w:rFonts w:ascii="Times New Roman" w:eastAsia="Times New Roman" w:hAnsi="Times New Roman" w:cs="Times New Roman"/>
          <w:sz w:val="28"/>
          <w:szCs w:val="28"/>
        </w:rPr>
        <w:t>» и «</w:t>
      </w:r>
      <w:proofErr w:type="spellStart"/>
      <w:r w:rsidR="00AF0DFF" w:rsidRPr="0054543D">
        <w:rPr>
          <w:rFonts w:ascii="Times New Roman" w:eastAsia="Times New Roman" w:hAnsi="Times New Roman" w:cs="Times New Roman"/>
          <w:sz w:val="28"/>
          <w:szCs w:val="28"/>
        </w:rPr>
        <w:t>Лiстападзiк</w:t>
      </w:r>
      <w:proofErr w:type="spellEnd"/>
      <w:r w:rsidR="00AF0DFF" w:rsidRPr="0054543D">
        <w:rPr>
          <w:rFonts w:ascii="Times New Roman" w:eastAsia="Times New Roman" w:hAnsi="Times New Roman" w:cs="Times New Roman"/>
          <w:sz w:val="28"/>
          <w:szCs w:val="28"/>
        </w:rPr>
        <w:t>».</w:t>
      </w:r>
    </w:p>
    <w:p w:rsidR="00EB6DD6" w:rsidRPr="0054543D" w:rsidRDefault="00957715" w:rsidP="00AF0DFF">
      <w:pPr>
        <w:spacing w:after="0" w:line="360" w:lineRule="auto"/>
        <w:ind w:firstLine="709"/>
        <w:jc w:val="both"/>
        <w:rPr>
          <w:rFonts w:ascii="Times New Roman" w:eastAsia="Times New Roman" w:hAnsi="Times New Roman" w:cs="Times New Roman"/>
          <w:sz w:val="28"/>
          <w:szCs w:val="28"/>
        </w:rPr>
      </w:pPr>
      <w:hyperlink r:id="rId12" w:history="1">
        <w:r w:rsidR="00EB6DD6" w:rsidRPr="0054543D">
          <w:rPr>
            <w:rFonts w:ascii="Times New Roman" w:eastAsia="Times New Roman" w:hAnsi="Times New Roman" w:cs="Times New Roman"/>
            <w:bCs/>
            <w:sz w:val="28"/>
            <w:szCs w:val="28"/>
          </w:rPr>
          <w:t>http://president.gov.by/ru/culture_ru/</w:t>
        </w:r>
      </w:hyperlink>
    </w:p>
    <w:p w:rsidR="00FA74E2" w:rsidRPr="0054543D" w:rsidRDefault="009F2EB8" w:rsidP="003763F0">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lang w:eastAsia="ru-RU"/>
        </w:rPr>
        <w:t>Национальная библиотека Республики Беларусь уже сама по себе стала символом страны и столицы. Она</w:t>
      </w:r>
      <w:r w:rsidR="004D1B81" w:rsidRPr="0054543D">
        <w:rPr>
          <w:rFonts w:ascii="Times New Roman" w:eastAsia="Times New Roman" w:hAnsi="Times New Roman" w:cs="Times New Roman"/>
          <w:sz w:val="28"/>
          <w:szCs w:val="28"/>
        </w:rPr>
        <w:t xml:space="preserve"> обладает самым большим собранием печатных изданий в стране</w:t>
      </w:r>
      <w:r w:rsidR="00AF0DFF" w:rsidRPr="0054543D">
        <w:rPr>
          <w:rFonts w:ascii="Times New Roman" w:eastAsia="Times New Roman" w:hAnsi="Times New Roman" w:cs="Times New Roman"/>
          <w:sz w:val="28"/>
          <w:szCs w:val="28"/>
        </w:rPr>
        <w:t>.</w:t>
      </w:r>
      <w:r w:rsidRPr="0054543D">
        <w:t xml:space="preserve"> </w:t>
      </w:r>
      <w:r w:rsidRPr="0054543D">
        <w:rPr>
          <w:rFonts w:ascii="Times New Roman" w:eastAsia="Times New Roman" w:hAnsi="Times New Roman" w:cs="Times New Roman"/>
          <w:sz w:val="28"/>
          <w:szCs w:val="28"/>
        </w:rPr>
        <w:t xml:space="preserve">Книгохранилище на десяти этажах размещает 10 млн. носителей информации – книги, рукописи, журналы, газеты. Есть здесь уникальные фонды: старинные книги и рукописные фолианты. </w:t>
      </w:r>
      <w:r w:rsidR="003763F0" w:rsidRPr="0054543D">
        <w:rPr>
          <w:rFonts w:ascii="Times New Roman" w:eastAsia="Times New Roman" w:hAnsi="Times New Roman" w:cs="Times New Roman"/>
          <w:sz w:val="28"/>
          <w:szCs w:val="28"/>
        </w:rPr>
        <w:t xml:space="preserve">В коллекции около 90 тыс. </w:t>
      </w:r>
      <w:r w:rsidRPr="0054543D">
        <w:rPr>
          <w:rFonts w:ascii="Times New Roman" w:eastAsia="Times New Roman" w:hAnsi="Times New Roman" w:cs="Times New Roman"/>
          <w:sz w:val="28"/>
          <w:szCs w:val="28"/>
        </w:rPr>
        <w:t>редчайших экземпляров</w:t>
      </w:r>
      <w:r w:rsidR="003763F0" w:rsidRPr="0054543D">
        <w:rPr>
          <w:rFonts w:ascii="Times New Roman" w:eastAsia="Times New Roman" w:hAnsi="Times New Roman" w:cs="Times New Roman"/>
          <w:sz w:val="28"/>
          <w:szCs w:val="28"/>
        </w:rPr>
        <w:t>, в</w:t>
      </w:r>
      <w:r w:rsidR="00056833">
        <w:rPr>
          <w:rFonts w:ascii="Times New Roman" w:eastAsia="Times New Roman" w:hAnsi="Times New Roman" w:cs="Times New Roman"/>
          <w:sz w:val="28"/>
          <w:szCs w:val="28"/>
        </w:rPr>
        <w:t xml:space="preserve"> том числе раритеты </w:t>
      </w:r>
      <w:r w:rsidR="00056833">
        <w:rPr>
          <w:rFonts w:ascii="Times New Roman" w:eastAsia="Times New Roman" w:hAnsi="Times New Roman" w:cs="Times New Roman"/>
          <w:sz w:val="28"/>
          <w:szCs w:val="28"/>
        </w:rPr>
        <w:br/>
        <w:t>14-</w:t>
      </w:r>
      <w:r w:rsidRPr="0054543D">
        <w:rPr>
          <w:rFonts w:ascii="Times New Roman" w:eastAsia="Times New Roman" w:hAnsi="Times New Roman" w:cs="Times New Roman"/>
          <w:sz w:val="28"/>
          <w:szCs w:val="28"/>
        </w:rPr>
        <w:t>18 веков.</w:t>
      </w:r>
      <w:r w:rsidR="003763F0" w:rsidRPr="0054543D">
        <w:t xml:space="preserve"> </w:t>
      </w:r>
      <w:r w:rsidR="003763F0" w:rsidRPr="0054543D">
        <w:rPr>
          <w:rFonts w:ascii="Times New Roman" w:eastAsia="Times New Roman" w:hAnsi="Times New Roman" w:cs="Times New Roman"/>
          <w:sz w:val="28"/>
          <w:szCs w:val="28"/>
        </w:rPr>
        <w:t xml:space="preserve">Здесь проходят важные социально-политические, культурные, </w:t>
      </w:r>
      <w:r w:rsidR="003763F0" w:rsidRPr="0054543D">
        <w:rPr>
          <w:rFonts w:ascii="Times New Roman" w:eastAsia="Times New Roman" w:hAnsi="Times New Roman" w:cs="Times New Roman"/>
          <w:sz w:val="28"/>
          <w:szCs w:val="28"/>
        </w:rPr>
        <w:lastRenderedPageBreak/>
        <w:t>просветительские мероприятия</w:t>
      </w:r>
      <w:r w:rsidR="00056833">
        <w:rPr>
          <w:rFonts w:ascii="Times New Roman" w:eastAsia="Times New Roman" w:hAnsi="Times New Roman" w:cs="Times New Roman"/>
          <w:sz w:val="28"/>
          <w:szCs w:val="28"/>
        </w:rPr>
        <w:t xml:space="preserve">: </w:t>
      </w:r>
      <w:r w:rsidR="003763F0" w:rsidRPr="0054543D">
        <w:rPr>
          <w:rFonts w:ascii="Times New Roman" w:eastAsia="Times New Roman" w:hAnsi="Times New Roman" w:cs="Times New Roman"/>
          <w:sz w:val="28"/>
          <w:szCs w:val="28"/>
        </w:rPr>
        <w:t>фестивали, вернисажи, презентации, саммиты.</w:t>
      </w:r>
    </w:p>
    <w:p w:rsidR="00F12663" w:rsidRPr="0054543D" w:rsidRDefault="00107022" w:rsidP="00F12663">
      <w:pPr>
        <w:spacing w:after="0" w:line="360" w:lineRule="auto"/>
        <w:ind w:firstLine="709"/>
        <w:jc w:val="both"/>
        <w:rPr>
          <w:rFonts w:ascii="Times New Roman" w:eastAsia="Times New Roman" w:hAnsi="Times New Roman" w:cs="Times New Roman"/>
          <w:sz w:val="28"/>
          <w:szCs w:val="28"/>
        </w:rPr>
      </w:pPr>
      <w:r w:rsidRPr="0054543D">
        <w:rPr>
          <w:rFonts w:ascii="Times New Roman" w:hAnsi="Times New Roman" w:cs="Times New Roman"/>
          <w:sz w:val="28"/>
          <w:szCs w:val="28"/>
        </w:rPr>
        <w:t xml:space="preserve">Узнаваемость Беларуси за рубежом растет. </w:t>
      </w:r>
      <w:r w:rsidR="00F12663" w:rsidRPr="0054543D">
        <w:rPr>
          <w:rFonts w:ascii="Times New Roman" w:hAnsi="Times New Roman" w:cs="Times New Roman"/>
          <w:sz w:val="28"/>
          <w:szCs w:val="28"/>
        </w:rPr>
        <w:t xml:space="preserve">Этому способствовало установление безвизового режима. С целью ознакомления с культурным наследием республику посетили 243 тыс. 955 человек из 71 страны мира (по </w:t>
      </w:r>
      <w:r w:rsidR="00F12663" w:rsidRPr="0054543D">
        <w:rPr>
          <w:rFonts w:ascii="Times New Roman" w:eastAsia="Times New Roman" w:hAnsi="Times New Roman" w:cs="Times New Roman"/>
          <w:sz w:val="28"/>
          <w:szCs w:val="28"/>
        </w:rPr>
        <w:t>состоянию на 6 июня 2019 года).</w:t>
      </w:r>
    </w:p>
    <w:p w:rsidR="008157B2" w:rsidRPr="0054543D" w:rsidRDefault="00957715" w:rsidP="00576D66">
      <w:pPr>
        <w:spacing w:after="0" w:line="360" w:lineRule="auto"/>
        <w:ind w:firstLine="709"/>
        <w:jc w:val="both"/>
        <w:rPr>
          <w:rFonts w:ascii="Times New Roman" w:eastAsia="Times New Roman" w:hAnsi="Times New Roman" w:cs="Times New Roman"/>
          <w:sz w:val="28"/>
          <w:szCs w:val="28"/>
        </w:rPr>
      </w:pPr>
      <w:hyperlink r:id="rId13" w:history="1">
        <w:r w:rsidR="008157B2" w:rsidRPr="0054543D">
          <w:rPr>
            <w:rFonts w:ascii="Times New Roman" w:eastAsia="Times New Roman" w:hAnsi="Times New Roman" w:cs="Times New Roman"/>
            <w:sz w:val="28"/>
            <w:szCs w:val="28"/>
          </w:rPr>
          <w:t>https://www.belta.by/society/view/belarus-po-bezvizu-cherez-aeroport-minsk-posetili-okolo-244-tys-turistov-146-2019/</w:t>
        </w:r>
      </w:hyperlink>
    </w:p>
    <w:p w:rsidR="00221B1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rPr>
        <w:t xml:space="preserve">В нашей республике </w:t>
      </w:r>
      <w:r w:rsidR="003763F0" w:rsidRPr="0054543D">
        <w:rPr>
          <w:rFonts w:ascii="Times New Roman" w:eastAsia="Times New Roman" w:hAnsi="Times New Roman" w:cs="Times New Roman"/>
          <w:sz w:val="28"/>
          <w:szCs w:val="28"/>
        </w:rPr>
        <w:t xml:space="preserve">огромное внимание уделяется </w:t>
      </w:r>
      <w:r w:rsidRPr="0054543D">
        <w:rPr>
          <w:rFonts w:ascii="Times New Roman" w:eastAsia="Times New Roman" w:hAnsi="Times New Roman" w:cs="Times New Roman"/>
          <w:sz w:val="28"/>
          <w:szCs w:val="28"/>
        </w:rPr>
        <w:t>физической культуре и спорту</w:t>
      </w:r>
      <w:r w:rsidR="003763F0" w:rsidRPr="0054543D">
        <w:rPr>
          <w:rFonts w:ascii="Times New Roman" w:eastAsia="Times New Roman" w:hAnsi="Times New Roman" w:cs="Times New Roman"/>
          <w:bCs/>
          <w:sz w:val="28"/>
          <w:szCs w:val="28"/>
          <w:lang w:eastAsia="ru-RU"/>
        </w:rPr>
        <w:t>.</w:t>
      </w:r>
      <w:r w:rsidRPr="0054543D">
        <w:rPr>
          <w:rFonts w:ascii="Times New Roman" w:eastAsia="Times New Roman" w:hAnsi="Times New Roman" w:cs="Times New Roman"/>
          <w:bCs/>
          <w:sz w:val="28"/>
          <w:szCs w:val="28"/>
          <w:lang w:eastAsia="ru-RU"/>
        </w:rPr>
        <w:t xml:space="preserve"> Об этом говорят высокие достижения </w:t>
      </w:r>
      <w:hyperlink r:id="rId14" w:tooltip="Белорусы" w:history="1">
        <w:r w:rsidRPr="0054543D">
          <w:rPr>
            <w:rFonts w:ascii="Times New Roman" w:eastAsia="Times New Roman" w:hAnsi="Times New Roman" w:cs="Times New Roman"/>
            <w:bCs/>
            <w:sz w:val="28"/>
            <w:szCs w:val="28"/>
            <w:lang w:eastAsia="ru-RU"/>
          </w:rPr>
          <w:t>белорусов</w:t>
        </w:r>
      </w:hyperlink>
      <w:r w:rsidRPr="0054543D">
        <w:rPr>
          <w:rFonts w:ascii="Times New Roman" w:eastAsia="Times New Roman" w:hAnsi="Times New Roman" w:cs="Times New Roman"/>
          <w:bCs/>
          <w:sz w:val="28"/>
          <w:szCs w:val="28"/>
          <w:lang w:eastAsia="ru-RU"/>
        </w:rPr>
        <w:t xml:space="preserve"> на международных соревнованиях, наличие спортивных сооружений мирового класса и, конечно, активная поддержка здорового образа жизни и спорта среди жителей. </w:t>
      </w:r>
    </w:p>
    <w:p w:rsidR="00221B12" w:rsidRPr="0054543D" w:rsidRDefault="00221B1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 xml:space="preserve">В республике значительно укреплена и продолжает развиваться материально-техническая база спорта. </w:t>
      </w:r>
      <w:r w:rsidR="003409EA" w:rsidRPr="0054543D">
        <w:rPr>
          <w:rFonts w:ascii="Times New Roman" w:eastAsia="Times New Roman" w:hAnsi="Times New Roman" w:cs="Times New Roman"/>
          <w:bCs/>
          <w:sz w:val="28"/>
          <w:szCs w:val="28"/>
          <w:lang w:eastAsia="ru-RU"/>
        </w:rPr>
        <w:t>В стране функционирует более 23 </w:t>
      </w:r>
      <w:r w:rsidRPr="0054543D">
        <w:rPr>
          <w:rFonts w:ascii="Times New Roman" w:eastAsia="Times New Roman" w:hAnsi="Times New Roman" w:cs="Times New Roman"/>
          <w:bCs/>
          <w:sz w:val="28"/>
          <w:szCs w:val="28"/>
          <w:lang w:eastAsia="ru-RU"/>
        </w:rPr>
        <w:t xml:space="preserve">тысяч физкультурно-спортивных сооружений. Каждый областной центр Беларуси имеет собственный дворец спорта, крытую ледовую площадку. Все больше крупных объектов строится в регионах. </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Одним из наиболее динамично развивающихся направлений работы спортивной отрасли стало привлечение и организация проведения на территории Республики Беларусь крупнейших международных спортивных соревнований.</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На «Минск-Арене» и в спорткомплексе «</w:t>
      </w:r>
      <w:proofErr w:type="spellStart"/>
      <w:r w:rsidRPr="0054543D">
        <w:rPr>
          <w:rFonts w:ascii="Times New Roman" w:eastAsia="Times New Roman" w:hAnsi="Times New Roman" w:cs="Times New Roman"/>
          <w:bCs/>
          <w:sz w:val="28"/>
          <w:szCs w:val="28"/>
          <w:lang w:eastAsia="ru-RU"/>
        </w:rPr>
        <w:t>Чижовка</w:t>
      </w:r>
      <w:proofErr w:type="spellEnd"/>
      <w:r w:rsidRPr="0054543D">
        <w:rPr>
          <w:rFonts w:ascii="Times New Roman" w:eastAsia="Times New Roman" w:hAnsi="Times New Roman" w:cs="Times New Roman"/>
          <w:bCs/>
          <w:sz w:val="28"/>
          <w:szCs w:val="28"/>
          <w:lang w:eastAsia="ru-RU"/>
        </w:rPr>
        <w:t xml:space="preserve">-Арена» проходили основные матчи Чемпионата мира по хоккею 2014 года, который принимала Республика Беларусь. Только за последнее время проведены такие крупные спортивные мероприятия, как чемпионаты мира по хоккею, велосипедному спорту на треке, таиландскому боксу, пауэрлифтингу, чемпионаты Европы по художественной гимнастике, самбо, боксу, </w:t>
      </w:r>
      <w:proofErr w:type="spellStart"/>
      <w:r w:rsidRPr="0054543D">
        <w:rPr>
          <w:rFonts w:ascii="Times New Roman" w:eastAsia="Times New Roman" w:hAnsi="Times New Roman" w:cs="Times New Roman"/>
          <w:bCs/>
          <w:sz w:val="28"/>
          <w:szCs w:val="28"/>
          <w:lang w:eastAsia="ru-RU"/>
        </w:rPr>
        <w:t>индорхоккею</w:t>
      </w:r>
      <w:proofErr w:type="spellEnd"/>
      <w:r w:rsidRPr="0054543D">
        <w:rPr>
          <w:rFonts w:ascii="Times New Roman" w:eastAsia="Times New Roman" w:hAnsi="Times New Roman" w:cs="Times New Roman"/>
          <w:bCs/>
          <w:sz w:val="28"/>
          <w:szCs w:val="28"/>
          <w:lang w:eastAsia="ru-RU"/>
        </w:rPr>
        <w:t>, шахматам и многие другие международные соревнования.</w:t>
      </w:r>
    </w:p>
    <w:p w:rsidR="00221B12" w:rsidRPr="0054543D" w:rsidRDefault="002C4137" w:rsidP="00F12663">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lastRenderedPageBreak/>
        <w:t xml:space="preserve">В 2018 </w:t>
      </w:r>
      <w:r w:rsidR="00056833">
        <w:rPr>
          <w:rFonts w:ascii="Times New Roman" w:eastAsia="Times New Roman" w:hAnsi="Times New Roman" w:cs="Times New Roman"/>
          <w:sz w:val="28"/>
          <w:szCs w:val="28"/>
          <w:lang w:eastAsia="ru-RU"/>
        </w:rPr>
        <w:t xml:space="preserve">году </w:t>
      </w:r>
      <w:r w:rsidRPr="0054543D">
        <w:rPr>
          <w:rFonts w:ascii="Times New Roman" w:eastAsia="Times New Roman" w:hAnsi="Times New Roman" w:cs="Times New Roman"/>
          <w:sz w:val="28"/>
          <w:szCs w:val="28"/>
          <w:lang w:eastAsia="ru-RU"/>
        </w:rPr>
        <w:t>состоялось торжественное открытие реконструированного Национального олимпийского стадиона «Динамо».</w:t>
      </w:r>
    </w:p>
    <w:p w:rsidR="00224F81" w:rsidRPr="0054543D" w:rsidRDefault="00957715" w:rsidP="00F12663">
      <w:pPr>
        <w:spacing w:after="0" w:line="360" w:lineRule="auto"/>
        <w:ind w:firstLine="709"/>
        <w:jc w:val="both"/>
        <w:rPr>
          <w:rFonts w:ascii="Times New Roman" w:hAnsi="Times New Roman" w:cs="Times New Roman"/>
          <w:sz w:val="28"/>
          <w:szCs w:val="28"/>
          <w:shd w:val="clear" w:color="auto" w:fill="FFFFFF"/>
        </w:rPr>
      </w:pPr>
      <w:hyperlink r:id="rId15" w:history="1">
        <w:r w:rsidR="00224F81" w:rsidRPr="0054543D">
          <w:rPr>
            <w:rFonts w:ascii="Times New Roman" w:hAnsi="Times New Roman" w:cs="Times New Roman"/>
            <w:sz w:val="28"/>
            <w:szCs w:val="28"/>
            <w:shd w:val="clear" w:color="auto" w:fill="FFFFFF"/>
          </w:rPr>
          <w:t>http://president.gov.by/ru/sport_ru/</w:t>
        </w:r>
      </w:hyperlink>
    </w:p>
    <w:p w:rsidR="00FA74E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lang w:eastAsia="ru-RU"/>
        </w:rPr>
        <w:t>Беларусь входит в двадцатку сильнейших среди более 200 спортивных держав мира, принимающих участие в Олимпийских играх.</w:t>
      </w:r>
    </w:p>
    <w:p w:rsidR="003763F0" w:rsidRPr="0054543D" w:rsidRDefault="003763F0"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Самостоятельной командой белорусские спортсмены начали выступать на Олимпийских играх с 1994 года. С этого времени белорусские спортсмены завоевали 97 олимпийских медалей: 20 золотых, 32 серебряных и 45 бронзовых. </w:t>
      </w:r>
      <w:r w:rsidR="008451E4" w:rsidRPr="0054543D">
        <w:rPr>
          <w:rFonts w:ascii="Times New Roman" w:hAnsi="Times New Roman" w:cs="Times New Roman"/>
          <w:sz w:val="28"/>
          <w:szCs w:val="28"/>
          <w:shd w:val="clear" w:color="auto" w:fill="FFFFFF"/>
        </w:rPr>
        <w:t xml:space="preserve">Впервые в истории команда Беларуси заняла 8 место в медальном зачете по количеству завоеванных наград на XXII зимних Олимпийских играх в Сочи. Трехкратной Олимпийской чемпионке по биатлону Дарье </w:t>
      </w:r>
      <w:proofErr w:type="spellStart"/>
      <w:r w:rsidR="008451E4" w:rsidRPr="0054543D">
        <w:rPr>
          <w:rFonts w:ascii="Times New Roman" w:hAnsi="Times New Roman" w:cs="Times New Roman"/>
          <w:sz w:val="28"/>
          <w:szCs w:val="28"/>
          <w:shd w:val="clear" w:color="auto" w:fill="FFFFFF"/>
        </w:rPr>
        <w:t>Домрачевой</w:t>
      </w:r>
      <w:proofErr w:type="spellEnd"/>
      <w:r w:rsidR="008451E4" w:rsidRPr="0054543D">
        <w:rPr>
          <w:rFonts w:ascii="Times New Roman" w:hAnsi="Times New Roman" w:cs="Times New Roman"/>
          <w:sz w:val="28"/>
          <w:szCs w:val="28"/>
          <w:shd w:val="clear" w:color="auto" w:fill="FFFFFF"/>
        </w:rPr>
        <w:t xml:space="preserve"> присвоено звание Героя Беларуси.</w:t>
      </w:r>
    </w:p>
    <w:p w:rsidR="00E32ED7" w:rsidRPr="0054543D" w:rsidRDefault="00FA74E2"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Ежегодно в Беларуси для поклонников здорового образа жизни проводится порядка 22 тыс. спортивных мероприятий. Традиционными стали физкультурно-спортивные соревнования «Белорусская лыжня», Всебелорусский физкультурно-спортивный праздник, посвященный Дню Независимости Республики Беларусь и др. Проводятся республиканские соревнования среди детей и подростков по футболу «Кожаный мяч», гандболу «Стремительный мяч», по биатлону, лыжным гонкам и стрельбе из пневматического оружия «Снежный снайпер», общенациональный хоккейный турнир на призы Президентского сп</w:t>
      </w:r>
      <w:r w:rsidR="008451E4" w:rsidRPr="0054543D">
        <w:rPr>
          <w:rFonts w:ascii="Times New Roman" w:hAnsi="Times New Roman" w:cs="Times New Roman"/>
          <w:sz w:val="28"/>
          <w:szCs w:val="28"/>
          <w:shd w:val="clear" w:color="auto" w:fill="FFFFFF"/>
        </w:rPr>
        <w:t>ортивного клуба «Золотая шайба», а также Минский полумарафон. Первый полумарафон прошел в 2013 году. Этот опыт оказался удачным, и было решено сделать это мероприятие традиционным: в День города Минска, в первые выходные сентября, город отмечает еще и праздник спорта и здоровья, собирая на своих центральных проспектах и улицах профессионалов и любителей бега.</w:t>
      </w:r>
    </w:p>
    <w:p w:rsidR="00FA74E2" w:rsidRPr="0054543D" w:rsidRDefault="00FA74E2" w:rsidP="00FA74E2">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Для детей и учащейся молодежи организуются подростковые спортивные клубы</w:t>
      </w:r>
      <w:r w:rsidRPr="0054543D">
        <w:rPr>
          <w:rFonts w:ascii="Times New Roman" w:eastAsia="Times New Roman" w:hAnsi="Times New Roman" w:cs="Times New Roman"/>
          <w:sz w:val="28"/>
          <w:szCs w:val="28"/>
          <w:lang w:eastAsia="ru-RU"/>
        </w:rPr>
        <w:t>. Подготовку спорт</w:t>
      </w:r>
      <w:r w:rsidR="003409EA" w:rsidRPr="0054543D">
        <w:rPr>
          <w:rFonts w:ascii="Times New Roman" w:eastAsia="Times New Roman" w:hAnsi="Times New Roman" w:cs="Times New Roman"/>
          <w:sz w:val="28"/>
          <w:szCs w:val="28"/>
          <w:lang w:eastAsia="ru-RU"/>
        </w:rPr>
        <w:t>ивного резерва осуществляют 469 </w:t>
      </w:r>
      <w:r w:rsidRPr="0054543D">
        <w:rPr>
          <w:rFonts w:ascii="Times New Roman" w:eastAsia="Times New Roman" w:hAnsi="Times New Roman" w:cs="Times New Roman"/>
          <w:sz w:val="28"/>
          <w:szCs w:val="28"/>
          <w:lang w:eastAsia="ru-RU"/>
        </w:rPr>
        <w:t xml:space="preserve">организаций физической культуры и спорта, в том числе 11 средних </w:t>
      </w:r>
      <w:r w:rsidRPr="0054543D">
        <w:rPr>
          <w:rFonts w:ascii="Times New Roman" w:eastAsia="Times New Roman" w:hAnsi="Times New Roman" w:cs="Times New Roman"/>
          <w:sz w:val="28"/>
          <w:szCs w:val="28"/>
          <w:lang w:eastAsia="ru-RU"/>
        </w:rPr>
        <w:lastRenderedPageBreak/>
        <w:t xml:space="preserve">школ – </w:t>
      </w:r>
      <w:r w:rsidRPr="0054543D">
        <w:rPr>
          <w:rFonts w:ascii="Times New Roman" w:hAnsi="Times New Roman" w:cs="Times New Roman"/>
          <w:sz w:val="28"/>
          <w:szCs w:val="28"/>
          <w:shd w:val="clear" w:color="auto" w:fill="FFFFFF"/>
        </w:rPr>
        <w:t>училищ олимпийского резерва и 458 специализированных учебно-спортивных учреждений.</w:t>
      </w:r>
    </w:p>
    <w:p w:rsidR="00EB6DD6" w:rsidRPr="0054543D" w:rsidRDefault="00FA74E2" w:rsidP="00FA74E2">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bCs/>
          <w:sz w:val="28"/>
          <w:szCs w:val="28"/>
          <w:lang w:eastAsia="ru-RU"/>
        </w:rPr>
        <w:t xml:space="preserve">В июне 2019 года в Минске прошли </w:t>
      </w:r>
      <w:hyperlink r:id="rId16" w:history="1">
        <w:r w:rsidRPr="0054543D">
          <w:rPr>
            <w:rFonts w:ascii="Times New Roman" w:eastAsia="Times New Roman" w:hAnsi="Times New Roman" w:cs="Times New Roman"/>
            <w:bCs/>
            <w:sz w:val="28"/>
            <w:szCs w:val="28"/>
            <w:lang w:eastAsia="ru-RU"/>
          </w:rPr>
          <w:t>Европейские игры</w:t>
        </w:r>
      </w:hyperlink>
      <w:r w:rsidRPr="0054543D">
        <w:rPr>
          <w:rFonts w:ascii="Times New Roman" w:eastAsia="Times New Roman" w:hAnsi="Times New Roman" w:cs="Times New Roman"/>
          <w:bCs/>
          <w:sz w:val="28"/>
          <w:szCs w:val="28"/>
          <w:lang w:eastAsia="ru-RU"/>
        </w:rPr>
        <w:t xml:space="preserve">, в которых приняли участие более 3500 спортсменов </w:t>
      </w:r>
      <w:r w:rsidR="003409EA" w:rsidRPr="0054543D">
        <w:rPr>
          <w:rFonts w:ascii="Times New Roman" w:eastAsia="Times New Roman" w:hAnsi="Times New Roman" w:cs="Times New Roman"/>
          <w:bCs/>
          <w:sz w:val="28"/>
          <w:szCs w:val="28"/>
          <w:lang w:eastAsia="ru-RU"/>
        </w:rPr>
        <w:t>из 50 стран. Было разыграно 200 </w:t>
      </w:r>
      <w:r w:rsidRPr="0054543D">
        <w:rPr>
          <w:rFonts w:ascii="Times New Roman" w:eastAsia="Times New Roman" w:hAnsi="Times New Roman" w:cs="Times New Roman"/>
          <w:bCs/>
          <w:sz w:val="28"/>
          <w:szCs w:val="28"/>
          <w:lang w:eastAsia="ru-RU"/>
        </w:rPr>
        <w:t xml:space="preserve">комплектов наград в 15 видах спорта (23 дисциплинах), а также лицензии на Олимпиаду-2020 в Токио. </w:t>
      </w:r>
      <w:r w:rsidR="00F12663" w:rsidRPr="0054543D">
        <w:rPr>
          <w:rFonts w:ascii="Times New Roman" w:eastAsia="Times New Roman" w:hAnsi="Times New Roman" w:cs="Times New Roman"/>
          <w:bCs/>
          <w:sz w:val="28"/>
          <w:szCs w:val="28"/>
          <w:lang w:eastAsia="ru-RU"/>
        </w:rPr>
        <w:t xml:space="preserve">Белорусские спортсмены </w:t>
      </w:r>
      <w:hyperlink r:id="rId17" w:tgtFrame="_blank" w:history="1">
        <w:r w:rsidR="00F12663" w:rsidRPr="0054543D">
          <w:rPr>
            <w:rFonts w:ascii="Times New Roman" w:eastAsia="Times New Roman" w:hAnsi="Times New Roman" w:cs="Times New Roman"/>
            <w:bCs/>
            <w:sz w:val="28"/>
            <w:szCs w:val="28"/>
            <w:lang w:eastAsia="ru-RU"/>
          </w:rPr>
          <w:t>завоевали 69 медалей</w:t>
        </w:r>
      </w:hyperlink>
      <w:r w:rsidR="00F12663" w:rsidRPr="0054543D">
        <w:rPr>
          <w:rFonts w:ascii="Times New Roman" w:eastAsia="Times New Roman" w:hAnsi="Times New Roman" w:cs="Times New Roman"/>
          <w:bCs/>
          <w:sz w:val="28"/>
          <w:szCs w:val="28"/>
          <w:lang w:eastAsia="ru-RU"/>
        </w:rPr>
        <w:t xml:space="preserve"> и заняли второе место в общекомандном зачете.</w:t>
      </w:r>
      <w:r w:rsidR="00F12663" w:rsidRPr="0054543D">
        <w:rPr>
          <w:rFonts w:ascii="Times New Roman" w:eastAsia="Times New Roman" w:hAnsi="Times New Roman" w:cs="Times New Roman"/>
          <w:sz w:val="28"/>
          <w:szCs w:val="28"/>
          <w:lang w:eastAsia="ru-RU"/>
        </w:rPr>
        <w:t xml:space="preserve"> </w:t>
      </w:r>
      <w:r w:rsidRPr="0054543D">
        <w:rPr>
          <w:rFonts w:ascii="Times New Roman" w:eastAsia="Times New Roman" w:hAnsi="Times New Roman" w:cs="Times New Roman"/>
          <w:sz w:val="28"/>
          <w:szCs w:val="28"/>
          <w:lang w:eastAsia="ru-RU"/>
        </w:rPr>
        <w:t>Проведение столь масштабного турнира стало первым подобным опытом в истории суверенной Беларуси.</w:t>
      </w:r>
    </w:p>
    <w:p w:rsidR="00EB6DD6" w:rsidRPr="000A6C79" w:rsidRDefault="00957715" w:rsidP="00EB6DD6">
      <w:pPr>
        <w:spacing w:after="0" w:line="360" w:lineRule="auto"/>
        <w:ind w:firstLine="709"/>
        <w:jc w:val="both"/>
        <w:rPr>
          <w:rStyle w:val="a4"/>
          <w:rFonts w:ascii="Times New Roman" w:hAnsi="Times New Roman" w:cs="Times New Roman"/>
          <w:color w:val="auto"/>
          <w:sz w:val="28"/>
          <w:szCs w:val="28"/>
          <w:u w:val="none"/>
        </w:rPr>
      </w:pPr>
      <w:hyperlink r:id="rId18" w:history="1">
        <w:r w:rsidR="00FA74E2" w:rsidRPr="000A6C79">
          <w:rPr>
            <w:rStyle w:val="a4"/>
            <w:rFonts w:ascii="Times New Roman" w:hAnsi="Times New Roman" w:cs="Times New Roman"/>
            <w:color w:val="auto"/>
            <w:sz w:val="28"/>
            <w:szCs w:val="28"/>
            <w:u w:val="none"/>
          </w:rPr>
          <w:t>https://www.belarus.by/ru/about-belarus/sport/2019-european-games-minsk</w:t>
        </w:r>
      </w:hyperlink>
    </w:p>
    <w:p w:rsidR="00701469" w:rsidRPr="00C2364C" w:rsidRDefault="00957715" w:rsidP="00701469">
      <w:pPr>
        <w:pStyle w:val="a3"/>
        <w:spacing w:line="360" w:lineRule="auto"/>
        <w:ind w:left="709"/>
        <w:jc w:val="both"/>
        <w:rPr>
          <w:rFonts w:ascii="Times New Roman" w:eastAsia="Times New Roman" w:hAnsi="Times New Roman" w:cs="Times New Roman"/>
          <w:sz w:val="28"/>
          <w:szCs w:val="28"/>
          <w:lang w:eastAsia="ru-RU"/>
        </w:rPr>
      </w:pPr>
      <w:hyperlink r:id="rId19" w:history="1">
        <w:r w:rsidR="00701469" w:rsidRPr="00C2364C">
          <w:rPr>
            <w:rFonts w:ascii="Times New Roman" w:eastAsia="Times New Roman" w:hAnsi="Times New Roman" w:cs="Times New Roman"/>
            <w:sz w:val="28"/>
            <w:szCs w:val="28"/>
            <w:lang w:eastAsia="ru-RU"/>
          </w:rPr>
          <w:t>https://www.youtube.com/watch?time_continue=2&amp;v=zRX5h_D2g5A&amp;feature=emb_logo</w:t>
        </w:r>
      </w:hyperlink>
    </w:p>
    <w:p w:rsidR="00701469" w:rsidRPr="00C2364C" w:rsidRDefault="00957715"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0" w:history="1">
        <w:r w:rsidR="00701469" w:rsidRPr="00C2364C">
          <w:rPr>
            <w:rFonts w:ascii="Times New Roman" w:eastAsia="Times New Roman" w:hAnsi="Times New Roman" w:cs="Times New Roman"/>
            <w:sz w:val="28"/>
            <w:szCs w:val="28"/>
            <w:lang w:eastAsia="ru-RU"/>
          </w:rPr>
          <w:t>https://www.youtube.com/watch?v=Vukzf09lEjg&amp;feature=emb_logo</w:t>
        </w:r>
      </w:hyperlink>
    </w:p>
    <w:p w:rsidR="00701469" w:rsidRPr="00C2364C" w:rsidRDefault="00957715"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1" w:history="1">
        <w:r w:rsidR="00701469" w:rsidRPr="00C2364C">
          <w:rPr>
            <w:rFonts w:ascii="Times New Roman" w:eastAsia="Times New Roman" w:hAnsi="Times New Roman" w:cs="Times New Roman"/>
            <w:sz w:val="28"/>
            <w:szCs w:val="28"/>
            <w:lang w:eastAsia="ru-RU"/>
          </w:rPr>
          <w:t>https://www.youtube.com/watch?v=jAeoLXPE8-Y&amp;feature=emb_logo</w:t>
        </w:r>
      </w:hyperlink>
    </w:p>
    <w:p w:rsidR="00701469" w:rsidRPr="00C2364C" w:rsidRDefault="00957715"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2" w:history="1">
        <w:r w:rsidR="00701469" w:rsidRPr="00C2364C">
          <w:rPr>
            <w:rFonts w:ascii="Times New Roman" w:eastAsia="Times New Roman" w:hAnsi="Times New Roman" w:cs="Times New Roman"/>
            <w:sz w:val="28"/>
            <w:szCs w:val="28"/>
            <w:lang w:eastAsia="ru-RU"/>
          </w:rPr>
          <w:t>https://www.youtube.com/watch?v=edDl7fC2u8k&amp;feature=emb_logo</w:t>
        </w:r>
      </w:hyperlink>
    </w:p>
    <w:p w:rsidR="00D606D5" w:rsidRPr="00F45B2E" w:rsidRDefault="00D606D5" w:rsidP="00701469">
      <w:pPr>
        <w:pStyle w:val="a3"/>
        <w:spacing w:line="360" w:lineRule="auto"/>
        <w:ind w:left="0" w:firstLine="709"/>
        <w:jc w:val="both"/>
        <w:rPr>
          <w:rFonts w:ascii="Times New Roman" w:hAnsi="Times New Roman" w:cs="Times New Roman"/>
          <w:sz w:val="28"/>
          <w:szCs w:val="28"/>
        </w:rPr>
      </w:pPr>
      <w:r w:rsidRPr="00D606D5">
        <w:rPr>
          <w:rFonts w:ascii="Times New Roman" w:hAnsi="Times New Roman" w:cs="Times New Roman"/>
          <w:sz w:val="28"/>
          <w:szCs w:val="28"/>
        </w:rPr>
        <w:t>https://www.youtube.com/watch?v=7xn4Y0HV69U&amp;feature=emb_logo</w:t>
      </w:r>
    </w:p>
    <w:p w:rsidR="00701469" w:rsidRPr="00F45B2E" w:rsidRDefault="00957715"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3" w:history="1">
        <w:r w:rsidR="00701469" w:rsidRPr="00D606D5">
          <w:rPr>
            <w:rFonts w:ascii="Times New Roman" w:eastAsia="Times New Roman" w:hAnsi="Times New Roman" w:cs="Times New Roman"/>
            <w:sz w:val="28"/>
            <w:szCs w:val="28"/>
            <w:lang w:val="en-US" w:eastAsia="ru-RU"/>
          </w:rPr>
          <w:t>https</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www</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youtube</w:t>
        </w:r>
        <w:proofErr w:type="spellEnd"/>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com</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watch</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v</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UaKQAwrINdk</w:t>
        </w:r>
        <w:proofErr w:type="spellEnd"/>
        <w:r w:rsidR="00701469" w:rsidRPr="00F45B2E">
          <w:rPr>
            <w:rFonts w:ascii="Times New Roman" w:eastAsia="Times New Roman" w:hAnsi="Times New Roman" w:cs="Times New Roman"/>
            <w:sz w:val="28"/>
            <w:szCs w:val="28"/>
            <w:lang w:eastAsia="ru-RU"/>
          </w:rPr>
          <w:t>&amp;</w:t>
        </w:r>
        <w:r w:rsidR="00701469" w:rsidRPr="00D606D5">
          <w:rPr>
            <w:rFonts w:ascii="Times New Roman" w:eastAsia="Times New Roman" w:hAnsi="Times New Roman" w:cs="Times New Roman"/>
            <w:sz w:val="28"/>
            <w:szCs w:val="28"/>
            <w:lang w:val="en-US" w:eastAsia="ru-RU"/>
          </w:rPr>
          <w:t>feature</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emb</w:t>
        </w:r>
        <w:proofErr w:type="spellEnd"/>
        <w:r w:rsidR="00701469" w:rsidRPr="00F45B2E">
          <w:rPr>
            <w:rFonts w:ascii="Times New Roman" w:eastAsia="Times New Roman" w:hAnsi="Times New Roman" w:cs="Times New Roman"/>
            <w:sz w:val="28"/>
            <w:szCs w:val="28"/>
            <w:lang w:eastAsia="ru-RU"/>
          </w:rPr>
          <w:t>_</w:t>
        </w:r>
        <w:r w:rsidR="00701469" w:rsidRPr="00D606D5">
          <w:rPr>
            <w:rFonts w:ascii="Times New Roman" w:eastAsia="Times New Roman" w:hAnsi="Times New Roman" w:cs="Times New Roman"/>
            <w:sz w:val="28"/>
            <w:szCs w:val="28"/>
            <w:lang w:val="en-US" w:eastAsia="ru-RU"/>
          </w:rPr>
          <w:t>logo</w:t>
        </w:r>
      </w:hyperlink>
    </w:p>
    <w:p w:rsidR="008C7B7A" w:rsidRPr="00701469" w:rsidRDefault="00957715"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4" w:history="1">
        <w:r w:rsidR="00701469" w:rsidRPr="00C2364C">
          <w:rPr>
            <w:rFonts w:ascii="Times New Roman" w:eastAsia="Times New Roman" w:hAnsi="Times New Roman" w:cs="Times New Roman"/>
            <w:sz w:val="28"/>
            <w:szCs w:val="28"/>
            <w:lang w:eastAsia="ru-RU"/>
          </w:rPr>
          <w:t>https://www.youtube.com/watch?v=JZouUWv-IOs&amp;feature=emb_logo</w:t>
        </w:r>
      </w:hyperlink>
    </w:p>
    <w:sectPr w:rsidR="008C7B7A" w:rsidRPr="00701469">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9" w:rsidRDefault="004A21C9" w:rsidP="00CB29E4">
      <w:pPr>
        <w:spacing w:after="0" w:line="240" w:lineRule="auto"/>
      </w:pPr>
      <w:r>
        <w:separator/>
      </w:r>
    </w:p>
  </w:endnote>
  <w:endnote w:type="continuationSeparator" w:id="0">
    <w:p w:rsidR="004A21C9" w:rsidRDefault="004A21C9" w:rsidP="00CB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18699"/>
      <w:docPartObj>
        <w:docPartGallery w:val="Page Numbers (Bottom of Page)"/>
        <w:docPartUnique/>
      </w:docPartObj>
    </w:sdtPr>
    <w:sdtEndPr/>
    <w:sdtContent>
      <w:p w:rsidR="00CB29E4" w:rsidRDefault="00CB29E4">
        <w:pPr>
          <w:pStyle w:val="aa"/>
          <w:jc w:val="center"/>
        </w:pPr>
        <w:r>
          <w:fldChar w:fldCharType="begin"/>
        </w:r>
        <w:r>
          <w:instrText>PAGE   \* MERGEFORMAT</w:instrText>
        </w:r>
        <w:r>
          <w:fldChar w:fldCharType="separate"/>
        </w:r>
        <w:r w:rsidR="00957715">
          <w:rPr>
            <w:noProof/>
          </w:rPr>
          <w:t>1</w:t>
        </w:r>
        <w:r>
          <w:fldChar w:fldCharType="end"/>
        </w:r>
      </w:p>
    </w:sdtContent>
  </w:sdt>
  <w:p w:rsidR="00CB29E4" w:rsidRDefault="00CB2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9" w:rsidRDefault="004A21C9" w:rsidP="00CB29E4">
      <w:pPr>
        <w:spacing w:after="0" w:line="240" w:lineRule="auto"/>
      </w:pPr>
      <w:r>
        <w:separator/>
      </w:r>
    </w:p>
  </w:footnote>
  <w:footnote w:type="continuationSeparator" w:id="0">
    <w:p w:rsidR="004A21C9" w:rsidRDefault="004A21C9" w:rsidP="00CB2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CE2"/>
    <w:multiLevelType w:val="multilevel"/>
    <w:tmpl w:val="9752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7F6E"/>
    <w:multiLevelType w:val="hybridMultilevel"/>
    <w:tmpl w:val="D910D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9A72EF"/>
    <w:multiLevelType w:val="hybridMultilevel"/>
    <w:tmpl w:val="33245CDE"/>
    <w:lvl w:ilvl="0" w:tplc="22C07E9E">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281446"/>
    <w:multiLevelType w:val="hybridMultilevel"/>
    <w:tmpl w:val="751C4E34"/>
    <w:lvl w:ilvl="0" w:tplc="018E2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866A6"/>
    <w:multiLevelType w:val="multilevel"/>
    <w:tmpl w:val="848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13BF5"/>
    <w:multiLevelType w:val="hybridMultilevel"/>
    <w:tmpl w:val="E01E5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D7A0A"/>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B132E70"/>
    <w:multiLevelType w:val="hybridMultilevel"/>
    <w:tmpl w:val="DFCE845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6B3541"/>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4FF65B3"/>
    <w:multiLevelType w:val="multilevel"/>
    <w:tmpl w:val="95B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E1099"/>
    <w:multiLevelType w:val="multilevel"/>
    <w:tmpl w:val="D9B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15C58"/>
    <w:multiLevelType w:val="multilevel"/>
    <w:tmpl w:val="CC5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0613F"/>
    <w:multiLevelType w:val="hybridMultilevel"/>
    <w:tmpl w:val="75B87AFA"/>
    <w:lvl w:ilvl="0" w:tplc="51F0CC0E">
      <w:start w:val="1"/>
      <w:numFmt w:val="decimal"/>
      <w:lvlText w:val="%1."/>
      <w:lvlJc w:val="left"/>
      <w:pPr>
        <w:ind w:left="107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B8F5F3D"/>
    <w:multiLevelType w:val="hybridMultilevel"/>
    <w:tmpl w:val="E17AA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06A4872"/>
    <w:multiLevelType w:val="multilevel"/>
    <w:tmpl w:val="FE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9102F"/>
    <w:multiLevelType w:val="hybridMultilevel"/>
    <w:tmpl w:val="3620FA0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877059A"/>
    <w:multiLevelType w:val="hybridMultilevel"/>
    <w:tmpl w:val="17B82EAC"/>
    <w:lvl w:ilvl="0" w:tplc="22C07E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3A200D"/>
    <w:multiLevelType w:val="hybridMultilevel"/>
    <w:tmpl w:val="CE88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E978F1"/>
    <w:multiLevelType w:val="hybridMultilevel"/>
    <w:tmpl w:val="F392E2E0"/>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EC26361"/>
    <w:multiLevelType w:val="hybridMultilevel"/>
    <w:tmpl w:val="5086B304"/>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0">
    <w:nsid w:val="709427BC"/>
    <w:multiLevelType w:val="hybridMultilevel"/>
    <w:tmpl w:val="3FE6CF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6176E2"/>
    <w:multiLevelType w:val="hybridMultilevel"/>
    <w:tmpl w:val="16622BC2"/>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5DF3856"/>
    <w:multiLevelType w:val="multilevel"/>
    <w:tmpl w:val="DE9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27D90"/>
    <w:multiLevelType w:val="multilevel"/>
    <w:tmpl w:val="9536C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3"/>
  </w:num>
  <w:num w:numId="4">
    <w:abstractNumId w:val="6"/>
  </w:num>
  <w:num w:numId="5">
    <w:abstractNumId w:val="11"/>
  </w:num>
  <w:num w:numId="6">
    <w:abstractNumId w:val="8"/>
  </w:num>
  <w:num w:numId="7">
    <w:abstractNumId w:val="5"/>
  </w:num>
  <w:num w:numId="8">
    <w:abstractNumId w:val="19"/>
  </w:num>
  <w:num w:numId="9">
    <w:abstractNumId w:val="12"/>
  </w:num>
  <w:num w:numId="10">
    <w:abstractNumId w:val="3"/>
  </w:num>
  <w:num w:numId="11">
    <w:abstractNumId w:val="4"/>
  </w:num>
  <w:num w:numId="12">
    <w:abstractNumId w:val="22"/>
  </w:num>
  <w:num w:numId="13">
    <w:abstractNumId w:val="14"/>
  </w:num>
  <w:num w:numId="14">
    <w:abstractNumId w:val="9"/>
  </w:num>
  <w:num w:numId="15">
    <w:abstractNumId w:val="0"/>
  </w:num>
  <w:num w:numId="16">
    <w:abstractNumId w:val="10"/>
  </w:num>
  <w:num w:numId="17">
    <w:abstractNumId w:val="17"/>
  </w:num>
  <w:num w:numId="18">
    <w:abstractNumId w:val="18"/>
  </w:num>
  <w:num w:numId="19">
    <w:abstractNumId w:val="15"/>
  </w:num>
  <w:num w:numId="20">
    <w:abstractNumId w:val="21"/>
  </w:num>
  <w:num w:numId="21">
    <w:abstractNumId w:val="1"/>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97"/>
    <w:rsid w:val="00016CFE"/>
    <w:rsid w:val="00037567"/>
    <w:rsid w:val="00046F98"/>
    <w:rsid w:val="00054D48"/>
    <w:rsid w:val="00056367"/>
    <w:rsid w:val="00056833"/>
    <w:rsid w:val="000875BF"/>
    <w:rsid w:val="00091D90"/>
    <w:rsid w:val="00093DBB"/>
    <w:rsid w:val="00093F4E"/>
    <w:rsid w:val="000A6C79"/>
    <w:rsid w:val="000D752E"/>
    <w:rsid w:val="000F36F4"/>
    <w:rsid w:val="000F44F0"/>
    <w:rsid w:val="000F5E53"/>
    <w:rsid w:val="00107022"/>
    <w:rsid w:val="0011230B"/>
    <w:rsid w:val="0011234D"/>
    <w:rsid w:val="00123A21"/>
    <w:rsid w:val="00123E08"/>
    <w:rsid w:val="00124CC6"/>
    <w:rsid w:val="001363F1"/>
    <w:rsid w:val="00162B3B"/>
    <w:rsid w:val="0016498B"/>
    <w:rsid w:val="00171ACA"/>
    <w:rsid w:val="00184918"/>
    <w:rsid w:val="0019504B"/>
    <w:rsid w:val="001A311C"/>
    <w:rsid w:val="001B316C"/>
    <w:rsid w:val="001B47EC"/>
    <w:rsid w:val="001D08EB"/>
    <w:rsid w:val="001F0E4F"/>
    <w:rsid w:val="001F4BAB"/>
    <w:rsid w:val="001F5355"/>
    <w:rsid w:val="00221B12"/>
    <w:rsid w:val="00224F81"/>
    <w:rsid w:val="00232278"/>
    <w:rsid w:val="0024063F"/>
    <w:rsid w:val="002419A8"/>
    <w:rsid w:val="00265CB6"/>
    <w:rsid w:val="002662A8"/>
    <w:rsid w:val="0028046E"/>
    <w:rsid w:val="00284837"/>
    <w:rsid w:val="002911F1"/>
    <w:rsid w:val="002A243D"/>
    <w:rsid w:val="002B5FF7"/>
    <w:rsid w:val="002B758E"/>
    <w:rsid w:val="002C4137"/>
    <w:rsid w:val="002E441C"/>
    <w:rsid w:val="002F1583"/>
    <w:rsid w:val="00320C5E"/>
    <w:rsid w:val="0032413F"/>
    <w:rsid w:val="00335D89"/>
    <w:rsid w:val="00336134"/>
    <w:rsid w:val="003409EA"/>
    <w:rsid w:val="003763F0"/>
    <w:rsid w:val="00395105"/>
    <w:rsid w:val="003B3E9E"/>
    <w:rsid w:val="003B4997"/>
    <w:rsid w:val="003C0C48"/>
    <w:rsid w:val="003D0776"/>
    <w:rsid w:val="003D1300"/>
    <w:rsid w:val="003E138A"/>
    <w:rsid w:val="003E6D68"/>
    <w:rsid w:val="00403C9F"/>
    <w:rsid w:val="00403E95"/>
    <w:rsid w:val="00416973"/>
    <w:rsid w:val="004229FA"/>
    <w:rsid w:val="00460E7D"/>
    <w:rsid w:val="00463C4F"/>
    <w:rsid w:val="00470CAC"/>
    <w:rsid w:val="00490729"/>
    <w:rsid w:val="0049544B"/>
    <w:rsid w:val="004A21C9"/>
    <w:rsid w:val="004B09FD"/>
    <w:rsid w:val="004D1B81"/>
    <w:rsid w:val="004E5DBF"/>
    <w:rsid w:val="00500FC0"/>
    <w:rsid w:val="00535208"/>
    <w:rsid w:val="0054543D"/>
    <w:rsid w:val="00576D66"/>
    <w:rsid w:val="0058120C"/>
    <w:rsid w:val="0058351D"/>
    <w:rsid w:val="00596C26"/>
    <w:rsid w:val="005A30DB"/>
    <w:rsid w:val="005C21B3"/>
    <w:rsid w:val="005C5FB0"/>
    <w:rsid w:val="005D3CEC"/>
    <w:rsid w:val="006144EE"/>
    <w:rsid w:val="00634610"/>
    <w:rsid w:val="00635EDC"/>
    <w:rsid w:val="00652BDE"/>
    <w:rsid w:val="006770B6"/>
    <w:rsid w:val="00692607"/>
    <w:rsid w:val="006A0DC4"/>
    <w:rsid w:val="006B044B"/>
    <w:rsid w:val="006B3401"/>
    <w:rsid w:val="006C4413"/>
    <w:rsid w:val="006F0543"/>
    <w:rsid w:val="006F1D42"/>
    <w:rsid w:val="00701469"/>
    <w:rsid w:val="00720B7E"/>
    <w:rsid w:val="00723F61"/>
    <w:rsid w:val="007510EA"/>
    <w:rsid w:val="00775B81"/>
    <w:rsid w:val="00795F67"/>
    <w:rsid w:val="007A1DCC"/>
    <w:rsid w:val="007A62D4"/>
    <w:rsid w:val="007A6EC9"/>
    <w:rsid w:val="007B4FEF"/>
    <w:rsid w:val="007B642A"/>
    <w:rsid w:val="007D4982"/>
    <w:rsid w:val="007E412F"/>
    <w:rsid w:val="007F5511"/>
    <w:rsid w:val="007F7FD9"/>
    <w:rsid w:val="0080050B"/>
    <w:rsid w:val="00807411"/>
    <w:rsid w:val="00807A72"/>
    <w:rsid w:val="008157B2"/>
    <w:rsid w:val="008254E1"/>
    <w:rsid w:val="00843FE2"/>
    <w:rsid w:val="008451E4"/>
    <w:rsid w:val="00847B7E"/>
    <w:rsid w:val="00867F98"/>
    <w:rsid w:val="008B78A7"/>
    <w:rsid w:val="008C732E"/>
    <w:rsid w:val="008C7B7A"/>
    <w:rsid w:val="008D528A"/>
    <w:rsid w:val="00902147"/>
    <w:rsid w:val="00911E9A"/>
    <w:rsid w:val="00914DF9"/>
    <w:rsid w:val="00923C03"/>
    <w:rsid w:val="00926E6D"/>
    <w:rsid w:val="00936095"/>
    <w:rsid w:val="00957288"/>
    <w:rsid w:val="00957715"/>
    <w:rsid w:val="0096091E"/>
    <w:rsid w:val="00963FAF"/>
    <w:rsid w:val="00984C80"/>
    <w:rsid w:val="009865AD"/>
    <w:rsid w:val="009871D2"/>
    <w:rsid w:val="009B1F62"/>
    <w:rsid w:val="009B2EC5"/>
    <w:rsid w:val="009E41C0"/>
    <w:rsid w:val="009F2EB8"/>
    <w:rsid w:val="009F43EE"/>
    <w:rsid w:val="009F5823"/>
    <w:rsid w:val="009F64F8"/>
    <w:rsid w:val="00A0629B"/>
    <w:rsid w:val="00A34818"/>
    <w:rsid w:val="00A54B32"/>
    <w:rsid w:val="00A563DC"/>
    <w:rsid w:val="00A65D3E"/>
    <w:rsid w:val="00A73C7E"/>
    <w:rsid w:val="00A8672D"/>
    <w:rsid w:val="00A91BF0"/>
    <w:rsid w:val="00AA6593"/>
    <w:rsid w:val="00AB601B"/>
    <w:rsid w:val="00AC3008"/>
    <w:rsid w:val="00AC4072"/>
    <w:rsid w:val="00AF0DFF"/>
    <w:rsid w:val="00B22DC3"/>
    <w:rsid w:val="00B45C5A"/>
    <w:rsid w:val="00B46AE7"/>
    <w:rsid w:val="00B658DE"/>
    <w:rsid w:val="00B94ED0"/>
    <w:rsid w:val="00BA0AAC"/>
    <w:rsid w:val="00C016BD"/>
    <w:rsid w:val="00C16311"/>
    <w:rsid w:val="00C245CD"/>
    <w:rsid w:val="00C25175"/>
    <w:rsid w:val="00C3060C"/>
    <w:rsid w:val="00C34A7F"/>
    <w:rsid w:val="00C468DE"/>
    <w:rsid w:val="00C47429"/>
    <w:rsid w:val="00C62CD0"/>
    <w:rsid w:val="00C671B2"/>
    <w:rsid w:val="00C81C84"/>
    <w:rsid w:val="00C91435"/>
    <w:rsid w:val="00CA6451"/>
    <w:rsid w:val="00CA73F1"/>
    <w:rsid w:val="00CA74A6"/>
    <w:rsid w:val="00CB063D"/>
    <w:rsid w:val="00CB21F1"/>
    <w:rsid w:val="00CB29E4"/>
    <w:rsid w:val="00CB51FB"/>
    <w:rsid w:val="00CC52F5"/>
    <w:rsid w:val="00CD1F55"/>
    <w:rsid w:val="00CE13A0"/>
    <w:rsid w:val="00CE16A6"/>
    <w:rsid w:val="00D1057A"/>
    <w:rsid w:val="00D23579"/>
    <w:rsid w:val="00D3096E"/>
    <w:rsid w:val="00D4022D"/>
    <w:rsid w:val="00D4288C"/>
    <w:rsid w:val="00D57105"/>
    <w:rsid w:val="00D606D5"/>
    <w:rsid w:val="00D740DC"/>
    <w:rsid w:val="00D74A78"/>
    <w:rsid w:val="00D9180A"/>
    <w:rsid w:val="00D95D0A"/>
    <w:rsid w:val="00DD1103"/>
    <w:rsid w:val="00DD2F0B"/>
    <w:rsid w:val="00DF0CD2"/>
    <w:rsid w:val="00E13017"/>
    <w:rsid w:val="00E14A73"/>
    <w:rsid w:val="00E20F5E"/>
    <w:rsid w:val="00E32ED7"/>
    <w:rsid w:val="00E40778"/>
    <w:rsid w:val="00E42D95"/>
    <w:rsid w:val="00E6310B"/>
    <w:rsid w:val="00EA6ADB"/>
    <w:rsid w:val="00EB3B2F"/>
    <w:rsid w:val="00EB6DD6"/>
    <w:rsid w:val="00ED0CE4"/>
    <w:rsid w:val="00ED2276"/>
    <w:rsid w:val="00F06EB4"/>
    <w:rsid w:val="00F10A37"/>
    <w:rsid w:val="00F12663"/>
    <w:rsid w:val="00F35310"/>
    <w:rsid w:val="00F3786D"/>
    <w:rsid w:val="00F37AB1"/>
    <w:rsid w:val="00F45B2E"/>
    <w:rsid w:val="00F46AB3"/>
    <w:rsid w:val="00F472A5"/>
    <w:rsid w:val="00F500EE"/>
    <w:rsid w:val="00F700B1"/>
    <w:rsid w:val="00F70F6B"/>
    <w:rsid w:val="00F7126A"/>
    <w:rsid w:val="00F72A7B"/>
    <w:rsid w:val="00F76B86"/>
    <w:rsid w:val="00F81822"/>
    <w:rsid w:val="00F82995"/>
    <w:rsid w:val="00F86741"/>
    <w:rsid w:val="00FA15F4"/>
    <w:rsid w:val="00FA4DB7"/>
    <w:rsid w:val="00FA74E2"/>
    <w:rsid w:val="00FC67DC"/>
    <w:rsid w:val="00FD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97"/>
  </w:style>
  <w:style w:type="paragraph" w:styleId="1">
    <w:name w:val="heading 1"/>
    <w:basedOn w:val="a"/>
    <w:next w:val="a"/>
    <w:link w:val="10"/>
    <w:uiPriority w:val="9"/>
    <w:qFormat/>
    <w:rsid w:val="0084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C0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7"/>
    <w:pPr>
      <w:ind w:left="720"/>
      <w:contextualSpacing/>
    </w:pPr>
  </w:style>
  <w:style w:type="character" w:styleId="a4">
    <w:name w:val="Hyperlink"/>
    <w:basedOn w:val="a0"/>
    <w:uiPriority w:val="99"/>
    <w:unhideWhenUsed/>
    <w:rsid w:val="002B758E"/>
    <w:rPr>
      <w:color w:val="0000FF"/>
      <w:u w:val="single"/>
    </w:rPr>
  </w:style>
  <w:style w:type="character" w:styleId="a5">
    <w:name w:val="Strong"/>
    <w:basedOn w:val="a0"/>
    <w:uiPriority w:val="22"/>
    <w:qFormat/>
    <w:rsid w:val="00123A21"/>
    <w:rPr>
      <w:b/>
      <w:bCs/>
    </w:rPr>
  </w:style>
  <w:style w:type="paragraph" w:styleId="a6">
    <w:name w:val="Balloon Text"/>
    <w:basedOn w:val="a"/>
    <w:link w:val="a7"/>
    <w:uiPriority w:val="99"/>
    <w:semiHidden/>
    <w:unhideWhenUsed/>
    <w:rsid w:val="002B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FF7"/>
    <w:rPr>
      <w:rFonts w:ascii="Tahoma" w:hAnsi="Tahoma" w:cs="Tahoma"/>
      <w:sz w:val="16"/>
      <w:szCs w:val="16"/>
    </w:rPr>
  </w:style>
  <w:style w:type="paragraph" w:styleId="a8">
    <w:name w:val="header"/>
    <w:basedOn w:val="a"/>
    <w:link w:val="a9"/>
    <w:uiPriority w:val="99"/>
    <w:unhideWhenUsed/>
    <w:rsid w:val="00CB2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E4"/>
  </w:style>
  <w:style w:type="paragraph" w:styleId="aa">
    <w:name w:val="footer"/>
    <w:basedOn w:val="a"/>
    <w:link w:val="ab"/>
    <w:uiPriority w:val="99"/>
    <w:unhideWhenUsed/>
    <w:rsid w:val="00CB2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E4"/>
  </w:style>
  <w:style w:type="paragraph" w:styleId="ac">
    <w:name w:val="Normal (Web)"/>
    <w:basedOn w:val="a"/>
    <w:uiPriority w:val="99"/>
    <w:unhideWhenUsed/>
    <w:rsid w:val="00D74A78"/>
    <w:rPr>
      <w:rFonts w:ascii="Times New Roman" w:hAnsi="Times New Roman" w:cs="Times New Roman"/>
      <w:sz w:val="24"/>
      <w:szCs w:val="24"/>
    </w:rPr>
  </w:style>
  <w:style w:type="paragraph" w:customStyle="1" w:styleId="p2">
    <w:name w:val="p2"/>
    <w:basedOn w:val="a"/>
    <w:rsid w:val="00F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1F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C0C48"/>
    <w:rPr>
      <w:rFonts w:asciiTheme="majorHAnsi" w:eastAsiaTheme="majorEastAsia" w:hAnsiTheme="majorHAnsi" w:cstheme="majorBidi"/>
      <w:b/>
      <w:bCs/>
      <w:i/>
      <w:iCs/>
      <w:color w:val="4F81BD" w:themeColor="accent1"/>
    </w:rPr>
  </w:style>
  <w:style w:type="character" w:styleId="ad">
    <w:name w:val="Emphasis"/>
    <w:basedOn w:val="a0"/>
    <w:uiPriority w:val="20"/>
    <w:qFormat/>
    <w:rsid w:val="00335D89"/>
    <w:rPr>
      <w:i/>
      <w:iCs/>
    </w:rPr>
  </w:style>
  <w:style w:type="character" w:customStyle="1" w:styleId="10">
    <w:name w:val="Заголовок 1 Знак"/>
    <w:basedOn w:val="a0"/>
    <w:link w:val="1"/>
    <w:uiPriority w:val="9"/>
    <w:rsid w:val="00845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97"/>
  </w:style>
  <w:style w:type="paragraph" w:styleId="1">
    <w:name w:val="heading 1"/>
    <w:basedOn w:val="a"/>
    <w:next w:val="a"/>
    <w:link w:val="10"/>
    <w:uiPriority w:val="9"/>
    <w:qFormat/>
    <w:rsid w:val="0084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C0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7"/>
    <w:pPr>
      <w:ind w:left="720"/>
      <w:contextualSpacing/>
    </w:pPr>
  </w:style>
  <w:style w:type="character" w:styleId="a4">
    <w:name w:val="Hyperlink"/>
    <w:basedOn w:val="a0"/>
    <w:uiPriority w:val="99"/>
    <w:unhideWhenUsed/>
    <w:rsid w:val="002B758E"/>
    <w:rPr>
      <w:color w:val="0000FF"/>
      <w:u w:val="single"/>
    </w:rPr>
  </w:style>
  <w:style w:type="character" w:styleId="a5">
    <w:name w:val="Strong"/>
    <w:basedOn w:val="a0"/>
    <w:uiPriority w:val="22"/>
    <w:qFormat/>
    <w:rsid w:val="00123A21"/>
    <w:rPr>
      <w:b/>
      <w:bCs/>
    </w:rPr>
  </w:style>
  <w:style w:type="paragraph" w:styleId="a6">
    <w:name w:val="Balloon Text"/>
    <w:basedOn w:val="a"/>
    <w:link w:val="a7"/>
    <w:uiPriority w:val="99"/>
    <w:semiHidden/>
    <w:unhideWhenUsed/>
    <w:rsid w:val="002B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FF7"/>
    <w:rPr>
      <w:rFonts w:ascii="Tahoma" w:hAnsi="Tahoma" w:cs="Tahoma"/>
      <w:sz w:val="16"/>
      <w:szCs w:val="16"/>
    </w:rPr>
  </w:style>
  <w:style w:type="paragraph" w:styleId="a8">
    <w:name w:val="header"/>
    <w:basedOn w:val="a"/>
    <w:link w:val="a9"/>
    <w:uiPriority w:val="99"/>
    <w:unhideWhenUsed/>
    <w:rsid w:val="00CB2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E4"/>
  </w:style>
  <w:style w:type="paragraph" w:styleId="aa">
    <w:name w:val="footer"/>
    <w:basedOn w:val="a"/>
    <w:link w:val="ab"/>
    <w:uiPriority w:val="99"/>
    <w:unhideWhenUsed/>
    <w:rsid w:val="00CB2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E4"/>
  </w:style>
  <w:style w:type="paragraph" w:styleId="ac">
    <w:name w:val="Normal (Web)"/>
    <w:basedOn w:val="a"/>
    <w:uiPriority w:val="99"/>
    <w:unhideWhenUsed/>
    <w:rsid w:val="00D74A78"/>
    <w:rPr>
      <w:rFonts w:ascii="Times New Roman" w:hAnsi="Times New Roman" w:cs="Times New Roman"/>
      <w:sz w:val="24"/>
      <w:szCs w:val="24"/>
    </w:rPr>
  </w:style>
  <w:style w:type="paragraph" w:customStyle="1" w:styleId="p2">
    <w:name w:val="p2"/>
    <w:basedOn w:val="a"/>
    <w:rsid w:val="00F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1F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C0C48"/>
    <w:rPr>
      <w:rFonts w:asciiTheme="majorHAnsi" w:eastAsiaTheme="majorEastAsia" w:hAnsiTheme="majorHAnsi" w:cstheme="majorBidi"/>
      <w:b/>
      <w:bCs/>
      <w:i/>
      <w:iCs/>
      <w:color w:val="4F81BD" w:themeColor="accent1"/>
    </w:rPr>
  </w:style>
  <w:style w:type="character" w:styleId="ad">
    <w:name w:val="Emphasis"/>
    <w:basedOn w:val="a0"/>
    <w:uiPriority w:val="20"/>
    <w:qFormat/>
    <w:rsid w:val="00335D89"/>
    <w:rPr>
      <w:i/>
      <w:iCs/>
    </w:rPr>
  </w:style>
  <w:style w:type="character" w:customStyle="1" w:styleId="10">
    <w:name w:val="Заголовок 1 Знак"/>
    <w:basedOn w:val="a0"/>
    <w:link w:val="1"/>
    <w:uiPriority w:val="9"/>
    <w:rsid w:val="00845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700">
      <w:bodyDiv w:val="1"/>
      <w:marLeft w:val="0"/>
      <w:marRight w:val="0"/>
      <w:marTop w:val="0"/>
      <w:marBottom w:val="0"/>
      <w:divBdr>
        <w:top w:val="none" w:sz="0" w:space="0" w:color="auto"/>
        <w:left w:val="none" w:sz="0" w:space="0" w:color="auto"/>
        <w:bottom w:val="none" w:sz="0" w:space="0" w:color="auto"/>
        <w:right w:val="none" w:sz="0" w:space="0" w:color="auto"/>
      </w:divBdr>
    </w:div>
    <w:div w:id="264963218">
      <w:bodyDiv w:val="1"/>
      <w:marLeft w:val="0"/>
      <w:marRight w:val="0"/>
      <w:marTop w:val="0"/>
      <w:marBottom w:val="0"/>
      <w:divBdr>
        <w:top w:val="none" w:sz="0" w:space="0" w:color="auto"/>
        <w:left w:val="none" w:sz="0" w:space="0" w:color="auto"/>
        <w:bottom w:val="none" w:sz="0" w:space="0" w:color="auto"/>
        <w:right w:val="none" w:sz="0" w:space="0" w:color="auto"/>
      </w:divBdr>
    </w:div>
    <w:div w:id="764230016">
      <w:bodyDiv w:val="1"/>
      <w:marLeft w:val="0"/>
      <w:marRight w:val="0"/>
      <w:marTop w:val="0"/>
      <w:marBottom w:val="0"/>
      <w:divBdr>
        <w:top w:val="none" w:sz="0" w:space="0" w:color="auto"/>
        <w:left w:val="none" w:sz="0" w:space="0" w:color="auto"/>
        <w:bottom w:val="none" w:sz="0" w:space="0" w:color="auto"/>
        <w:right w:val="none" w:sz="0" w:space="0" w:color="auto"/>
      </w:divBdr>
    </w:div>
    <w:div w:id="779682150">
      <w:bodyDiv w:val="1"/>
      <w:marLeft w:val="0"/>
      <w:marRight w:val="0"/>
      <w:marTop w:val="0"/>
      <w:marBottom w:val="0"/>
      <w:divBdr>
        <w:top w:val="none" w:sz="0" w:space="0" w:color="auto"/>
        <w:left w:val="none" w:sz="0" w:space="0" w:color="auto"/>
        <w:bottom w:val="none" w:sz="0" w:space="0" w:color="auto"/>
        <w:right w:val="none" w:sz="0" w:space="0" w:color="auto"/>
      </w:divBdr>
    </w:div>
    <w:div w:id="786385627">
      <w:bodyDiv w:val="1"/>
      <w:marLeft w:val="0"/>
      <w:marRight w:val="0"/>
      <w:marTop w:val="0"/>
      <w:marBottom w:val="0"/>
      <w:divBdr>
        <w:top w:val="none" w:sz="0" w:space="0" w:color="auto"/>
        <w:left w:val="none" w:sz="0" w:space="0" w:color="auto"/>
        <w:bottom w:val="none" w:sz="0" w:space="0" w:color="auto"/>
        <w:right w:val="none" w:sz="0" w:space="0" w:color="auto"/>
      </w:divBdr>
    </w:div>
    <w:div w:id="837887552">
      <w:bodyDiv w:val="1"/>
      <w:marLeft w:val="0"/>
      <w:marRight w:val="0"/>
      <w:marTop w:val="0"/>
      <w:marBottom w:val="0"/>
      <w:divBdr>
        <w:top w:val="none" w:sz="0" w:space="0" w:color="auto"/>
        <w:left w:val="none" w:sz="0" w:space="0" w:color="auto"/>
        <w:bottom w:val="none" w:sz="0" w:space="0" w:color="auto"/>
        <w:right w:val="none" w:sz="0" w:space="0" w:color="auto"/>
      </w:divBdr>
    </w:div>
    <w:div w:id="909848082">
      <w:bodyDiv w:val="1"/>
      <w:marLeft w:val="0"/>
      <w:marRight w:val="0"/>
      <w:marTop w:val="0"/>
      <w:marBottom w:val="0"/>
      <w:divBdr>
        <w:top w:val="none" w:sz="0" w:space="0" w:color="auto"/>
        <w:left w:val="none" w:sz="0" w:space="0" w:color="auto"/>
        <w:bottom w:val="none" w:sz="0" w:space="0" w:color="auto"/>
        <w:right w:val="none" w:sz="0" w:space="0" w:color="auto"/>
      </w:divBdr>
    </w:div>
    <w:div w:id="977567189">
      <w:bodyDiv w:val="1"/>
      <w:marLeft w:val="0"/>
      <w:marRight w:val="0"/>
      <w:marTop w:val="0"/>
      <w:marBottom w:val="0"/>
      <w:divBdr>
        <w:top w:val="none" w:sz="0" w:space="0" w:color="auto"/>
        <w:left w:val="none" w:sz="0" w:space="0" w:color="auto"/>
        <w:bottom w:val="none" w:sz="0" w:space="0" w:color="auto"/>
        <w:right w:val="none" w:sz="0" w:space="0" w:color="auto"/>
      </w:divBdr>
      <w:divsChild>
        <w:div w:id="691538352">
          <w:marLeft w:val="0"/>
          <w:marRight w:val="0"/>
          <w:marTop w:val="0"/>
          <w:marBottom w:val="0"/>
          <w:divBdr>
            <w:top w:val="none" w:sz="0" w:space="0" w:color="auto"/>
            <w:left w:val="none" w:sz="0" w:space="0" w:color="auto"/>
            <w:bottom w:val="none" w:sz="0" w:space="0" w:color="auto"/>
            <w:right w:val="none" w:sz="0" w:space="0" w:color="auto"/>
          </w:divBdr>
        </w:div>
        <w:div w:id="339352519">
          <w:marLeft w:val="0"/>
          <w:marRight w:val="0"/>
          <w:marTop w:val="0"/>
          <w:marBottom w:val="0"/>
          <w:divBdr>
            <w:top w:val="none" w:sz="0" w:space="0" w:color="auto"/>
            <w:left w:val="none" w:sz="0" w:space="0" w:color="auto"/>
            <w:bottom w:val="none" w:sz="0" w:space="0" w:color="auto"/>
            <w:right w:val="none" w:sz="0" w:space="0" w:color="auto"/>
          </w:divBdr>
        </w:div>
      </w:divsChild>
    </w:div>
    <w:div w:id="1036733257">
      <w:bodyDiv w:val="1"/>
      <w:marLeft w:val="0"/>
      <w:marRight w:val="0"/>
      <w:marTop w:val="0"/>
      <w:marBottom w:val="0"/>
      <w:divBdr>
        <w:top w:val="none" w:sz="0" w:space="0" w:color="auto"/>
        <w:left w:val="none" w:sz="0" w:space="0" w:color="auto"/>
        <w:bottom w:val="none" w:sz="0" w:space="0" w:color="auto"/>
        <w:right w:val="none" w:sz="0" w:space="0" w:color="auto"/>
      </w:divBdr>
    </w:div>
    <w:div w:id="1075281234">
      <w:bodyDiv w:val="1"/>
      <w:marLeft w:val="0"/>
      <w:marRight w:val="0"/>
      <w:marTop w:val="0"/>
      <w:marBottom w:val="0"/>
      <w:divBdr>
        <w:top w:val="none" w:sz="0" w:space="0" w:color="auto"/>
        <w:left w:val="none" w:sz="0" w:space="0" w:color="auto"/>
        <w:bottom w:val="none" w:sz="0" w:space="0" w:color="auto"/>
        <w:right w:val="none" w:sz="0" w:space="0" w:color="auto"/>
      </w:divBdr>
    </w:div>
    <w:div w:id="1144156701">
      <w:bodyDiv w:val="1"/>
      <w:marLeft w:val="0"/>
      <w:marRight w:val="0"/>
      <w:marTop w:val="0"/>
      <w:marBottom w:val="0"/>
      <w:divBdr>
        <w:top w:val="none" w:sz="0" w:space="0" w:color="auto"/>
        <w:left w:val="none" w:sz="0" w:space="0" w:color="auto"/>
        <w:bottom w:val="none" w:sz="0" w:space="0" w:color="auto"/>
        <w:right w:val="none" w:sz="0" w:space="0" w:color="auto"/>
      </w:divBdr>
      <w:divsChild>
        <w:div w:id="1748575635">
          <w:marLeft w:val="0"/>
          <w:marRight w:val="0"/>
          <w:marTop w:val="0"/>
          <w:marBottom w:val="0"/>
          <w:divBdr>
            <w:top w:val="none" w:sz="0" w:space="0" w:color="auto"/>
            <w:left w:val="none" w:sz="0" w:space="0" w:color="auto"/>
            <w:bottom w:val="none" w:sz="0" w:space="0" w:color="auto"/>
            <w:right w:val="none" w:sz="0" w:space="0" w:color="auto"/>
          </w:divBdr>
          <w:divsChild>
            <w:div w:id="187866481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194608975">
      <w:bodyDiv w:val="1"/>
      <w:marLeft w:val="0"/>
      <w:marRight w:val="0"/>
      <w:marTop w:val="0"/>
      <w:marBottom w:val="0"/>
      <w:divBdr>
        <w:top w:val="none" w:sz="0" w:space="0" w:color="auto"/>
        <w:left w:val="none" w:sz="0" w:space="0" w:color="auto"/>
        <w:bottom w:val="none" w:sz="0" w:space="0" w:color="auto"/>
        <w:right w:val="none" w:sz="0" w:space="0" w:color="auto"/>
      </w:divBdr>
      <w:divsChild>
        <w:div w:id="171574568">
          <w:marLeft w:val="0"/>
          <w:marRight w:val="0"/>
          <w:marTop w:val="0"/>
          <w:marBottom w:val="0"/>
          <w:divBdr>
            <w:top w:val="none" w:sz="0" w:space="0" w:color="auto"/>
            <w:left w:val="none" w:sz="0" w:space="0" w:color="auto"/>
            <w:bottom w:val="none" w:sz="0" w:space="0" w:color="auto"/>
            <w:right w:val="none" w:sz="0" w:space="0" w:color="auto"/>
          </w:divBdr>
          <w:divsChild>
            <w:div w:id="2043361988">
              <w:marLeft w:val="0"/>
              <w:marRight w:val="0"/>
              <w:marTop w:val="0"/>
              <w:marBottom w:val="180"/>
              <w:divBdr>
                <w:top w:val="none" w:sz="0" w:space="0" w:color="auto"/>
                <w:left w:val="none" w:sz="0" w:space="0" w:color="auto"/>
                <w:bottom w:val="none" w:sz="0" w:space="0" w:color="auto"/>
                <w:right w:val="none" w:sz="0" w:space="0" w:color="auto"/>
              </w:divBdr>
            </w:div>
            <w:div w:id="140582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8724188">
      <w:bodyDiv w:val="1"/>
      <w:marLeft w:val="0"/>
      <w:marRight w:val="0"/>
      <w:marTop w:val="0"/>
      <w:marBottom w:val="0"/>
      <w:divBdr>
        <w:top w:val="none" w:sz="0" w:space="0" w:color="auto"/>
        <w:left w:val="none" w:sz="0" w:space="0" w:color="auto"/>
        <w:bottom w:val="none" w:sz="0" w:space="0" w:color="auto"/>
        <w:right w:val="none" w:sz="0" w:space="0" w:color="auto"/>
      </w:divBdr>
    </w:div>
    <w:div w:id="1376197652">
      <w:bodyDiv w:val="1"/>
      <w:marLeft w:val="0"/>
      <w:marRight w:val="0"/>
      <w:marTop w:val="0"/>
      <w:marBottom w:val="0"/>
      <w:divBdr>
        <w:top w:val="none" w:sz="0" w:space="0" w:color="auto"/>
        <w:left w:val="none" w:sz="0" w:space="0" w:color="auto"/>
        <w:bottom w:val="none" w:sz="0" w:space="0" w:color="auto"/>
        <w:right w:val="none" w:sz="0" w:space="0" w:color="auto"/>
      </w:divBdr>
    </w:div>
    <w:div w:id="1524636465">
      <w:bodyDiv w:val="1"/>
      <w:marLeft w:val="0"/>
      <w:marRight w:val="0"/>
      <w:marTop w:val="0"/>
      <w:marBottom w:val="0"/>
      <w:divBdr>
        <w:top w:val="none" w:sz="0" w:space="0" w:color="auto"/>
        <w:left w:val="none" w:sz="0" w:space="0" w:color="auto"/>
        <w:bottom w:val="none" w:sz="0" w:space="0" w:color="auto"/>
        <w:right w:val="none" w:sz="0" w:space="0" w:color="auto"/>
      </w:divBdr>
    </w:div>
    <w:div w:id="1595363427">
      <w:bodyDiv w:val="1"/>
      <w:marLeft w:val="0"/>
      <w:marRight w:val="0"/>
      <w:marTop w:val="0"/>
      <w:marBottom w:val="0"/>
      <w:divBdr>
        <w:top w:val="none" w:sz="0" w:space="0" w:color="auto"/>
        <w:left w:val="none" w:sz="0" w:space="0" w:color="auto"/>
        <w:bottom w:val="none" w:sz="0" w:space="0" w:color="auto"/>
        <w:right w:val="none" w:sz="0" w:space="0" w:color="auto"/>
      </w:divBdr>
    </w:div>
    <w:div w:id="1624075537">
      <w:bodyDiv w:val="1"/>
      <w:marLeft w:val="0"/>
      <w:marRight w:val="0"/>
      <w:marTop w:val="0"/>
      <w:marBottom w:val="0"/>
      <w:divBdr>
        <w:top w:val="none" w:sz="0" w:space="0" w:color="auto"/>
        <w:left w:val="none" w:sz="0" w:space="0" w:color="auto"/>
        <w:bottom w:val="none" w:sz="0" w:space="0" w:color="auto"/>
        <w:right w:val="none" w:sz="0" w:space="0" w:color="auto"/>
      </w:divBdr>
    </w:div>
    <w:div w:id="1699549082">
      <w:bodyDiv w:val="1"/>
      <w:marLeft w:val="0"/>
      <w:marRight w:val="0"/>
      <w:marTop w:val="0"/>
      <w:marBottom w:val="0"/>
      <w:divBdr>
        <w:top w:val="none" w:sz="0" w:space="0" w:color="auto"/>
        <w:left w:val="none" w:sz="0" w:space="0" w:color="auto"/>
        <w:bottom w:val="none" w:sz="0" w:space="0" w:color="auto"/>
        <w:right w:val="none" w:sz="0" w:space="0" w:color="auto"/>
      </w:divBdr>
    </w:div>
    <w:div w:id="1814905751">
      <w:bodyDiv w:val="1"/>
      <w:marLeft w:val="0"/>
      <w:marRight w:val="0"/>
      <w:marTop w:val="0"/>
      <w:marBottom w:val="0"/>
      <w:divBdr>
        <w:top w:val="none" w:sz="0" w:space="0" w:color="auto"/>
        <w:left w:val="none" w:sz="0" w:space="0" w:color="auto"/>
        <w:bottom w:val="none" w:sz="0" w:space="0" w:color="auto"/>
        <w:right w:val="none" w:sz="0" w:space="0" w:color="auto"/>
      </w:divBdr>
    </w:div>
    <w:div w:id="1873305278">
      <w:bodyDiv w:val="1"/>
      <w:marLeft w:val="0"/>
      <w:marRight w:val="0"/>
      <w:marTop w:val="0"/>
      <w:marBottom w:val="0"/>
      <w:divBdr>
        <w:top w:val="none" w:sz="0" w:space="0" w:color="auto"/>
        <w:left w:val="none" w:sz="0" w:space="0" w:color="auto"/>
        <w:bottom w:val="none" w:sz="0" w:space="0" w:color="auto"/>
        <w:right w:val="none" w:sz="0" w:space="0" w:color="auto"/>
      </w:divBdr>
    </w:div>
    <w:div w:id="1887134220">
      <w:bodyDiv w:val="1"/>
      <w:marLeft w:val="0"/>
      <w:marRight w:val="0"/>
      <w:marTop w:val="0"/>
      <w:marBottom w:val="0"/>
      <w:divBdr>
        <w:top w:val="none" w:sz="0" w:space="0" w:color="auto"/>
        <w:left w:val="none" w:sz="0" w:space="0" w:color="auto"/>
        <w:bottom w:val="none" w:sz="0" w:space="0" w:color="auto"/>
        <w:right w:val="none" w:sz="0" w:space="0" w:color="auto"/>
      </w:divBdr>
    </w:div>
    <w:div w:id="1944411535">
      <w:bodyDiv w:val="1"/>
      <w:marLeft w:val="0"/>
      <w:marRight w:val="0"/>
      <w:marTop w:val="0"/>
      <w:marBottom w:val="0"/>
      <w:divBdr>
        <w:top w:val="none" w:sz="0" w:space="0" w:color="auto"/>
        <w:left w:val="none" w:sz="0" w:space="0" w:color="auto"/>
        <w:bottom w:val="none" w:sz="0" w:space="0" w:color="auto"/>
        <w:right w:val="none" w:sz="0" w:space="0" w:color="auto"/>
      </w:divBdr>
    </w:div>
    <w:div w:id="1993556137">
      <w:bodyDiv w:val="1"/>
      <w:marLeft w:val="0"/>
      <w:marRight w:val="0"/>
      <w:marTop w:val="0"/>
      <w:marBottom w:val="0"/>
      <w:divBdr>
        <w:top w:val="none" w:sz="0" w:space="0" w:color="auto"/>
        <w:left w:val="none" w:sz="0" w:space="0" w:color="auto"/>
        <w:bottom w:val="none" w:sz="0" w:space="0" w:color="auto"/>
        <w:right w:val="none" w:sz="0" w:space="0" w:color="auto"/>
      </w:divBdr>
      <w:divsChild>
        <w:div w:id="1855143443">
          <w:marLeft w:val="0"/>
          <w:marRight w:val="0"/>
          <w:marTop w:val="0"/>
          <w:marBottom w:val="450"/>
          <w:divBdr>
            <w:top w:val="none" w:sz="0" w:space="0" w:color="auto"/>
            <w:left w:val="none" w:sz="0" w:space="0" w:color="auto"/>
            <w:bottom w:val="none" w:sz="0" w:space="0" w:color="auto"/>
            <w:right w:val="none" w:sz="0" w:space="0" w:color="auto"/>
          </w:divBdr>
        </w:div>
      </w:divsChild>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093239118">
      <w:bodyDiv w:val="1"/>
      <w:marLeft w:val="0"/>
      <w:marRight w:val="0"/>
      <w:marTop w:val="0"/>
      <w:marBottom w:val="0"/>
      <w:divBdr>
        <w:top w:val="none" w:sz="0" w:space="0" w:color="auto"/>
        <w:left w:val="none" w:sz="0" w:space="0" w:color="auto"/>
        <w:bottom w:val="none" w:sz="0" w:space="0" w:color="auto"/>
        <w:right w:val="none" w:sz="0" w:space="0" w:color="auto"/>
      </w:divBdr>
      <w:divsChild>
        <w:div w:id="1123114477">
          <w:marLeft w:val="0"/>
          <w:marRight w:val="0"/>
          <w:marTop w:val="120"/>
          <w:marBottom w:val="120"/>
          <w:divBdr>
            <w:top w:val="single" w:sz="6" w:space="8" w:color="CCCCCC"/>
            <w:left w:val="none" w:sz="0" w:space="0" w:color="auto"/>
            <w:bottom w:val="none" w:sz="0" w:space="0" w:color="auto"/>
            <w:right w:val="none" w:sz="0" w:space="0" w:color="auto"/>
          </w:divBdr>
        </w:div>
        <w:div w:id="1126583958">
          <w:marLeft w:val="0"/>
          <w:marRight w:val="0"/>
          <w:marTop w:val="0"/>
          <w:marBottom w:val="0"/>
          <w:divBdr>
            <w:top w:val="none" w:sz="0" w:space="0" w:color="auto"/>
            <w:left w:val="none" w:sz="0" w:space="0" w:color="auto"/>
            <w:bottom w:val="none" w:sz="0" w:space="0" w:color="auto"/>
            <w:right w:val="none" w:sz="0" w:space="0" w:color="auto"/>
          </w:divBdr>
          <w:divsChild>
            <w:div w:id="1826044620">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ta.by/society/view/belarus-po-bezvizu-cherez-aeroport-minsk-posetili-okolo-244-tys-turistov-146-2019/" TargetMode="External"/><Relationship Id="rId18" Type="http://schemas.openxmlformats.org/officeDocument/2006/relationships/hyperlink" Target="https://www.belarus.by/ru/about-belarus/sport/2019-european-games-min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AeoLXPE8-Y&amp;feature=emb_logo" TargetMode="External"/><Relationship Id="rId7" Type="http://schemas.openxmlformats.org/officeDocument/2006/relationships/footnotes" Target="footnotes.xml"/><Relationship Id="rId12" Type="http://schemas.openxmlformats.org/officeDocument/2006/relationships/hyperlink" Target="http://president.gov.by/ru/culture_ru/" TargetMode="External"/><Relationship Id="rId17" Type="http://schemas.openxmlformats.org/officeDocument/2006/relationships/hyperlink" Target="http://www.noc.by/news/minsk-2019-69-medaley-belorusskoy-komand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elarus.by/ru/press-center/2019-second-european-games-belarus/belarus-gotova-provesti-na-samom-vysokom-urovne--evropejskie-igry-v-2019-godu_i_0000056109.html" TargetMode="External"/><Relationship Id="rId20" Type="http://schemas.openxmlformats.org/officeDocument/2006/relationships/hyperlink" Target="https://www.youtube.com/watch?v=Vukzf09lEjg&amp;feature=emb_l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about-belarus/culture/belarus-opera-ballet-theatre" TargetMode="External"/><Relationship Id="rId24" Type="http://schemas.openxmlformats.org/officeDocument/2006/relationships/hyperlink" Target="https://www.youtube.com/watch?v=JZouUWv-IOs&amp;feature=emb_logo" TargetMode="External"/><Relationship Id="rId5" Type="http://schemas.openxmlformats.org/officeDocument/2006/relationships/settings" Target="settings.xml"/><Relationship Id="rId15" Type="http://schemas.openxmlformats.org/officeDocument/2006/relationships/hyperlink" Target="http://president.gov.by/ru/sport_ru/" TargetMode="External"/><Relationship Id="rId23" Type="http://schemas.openxmlformats.org/officeDocument/2006/relationships/hyperlink" Target="https://www.youtube.com/watch?v=UaKQAwrINdk&amp;feature=emb_logo" TargetMode="External"/><Relationship Id="rId10" Type="http://schemas.openxmlformats.org/officeDocument/2006/relationships/hyperlink" Target="http://president.gov.by/ru/zdravoohranenie_ru/" TargetMode="External"/><Relationship Id="rId19" Type="http://schemas.openxmlformats.org/officeDocument/2006/relationships/hyperlink" Target="https://www.youtube.com/watch?time_continue=2&amp;v=zRX5h_D2g5A&amp;feature=emb_logo" TargetMode="External"/><Relationship Id="rId4" Type="http://schemas.microsoft.com/office/2007/relationships/stylesWithEffects" Target="stylesWithEffects.xml"/><Relationship Id="rId9" Type="http://schemas.openxmlformats.org/officeDocument/2006/relationships/hyperlink" Target="http://president.gov.by/ru/science_ru/" TargetMode="External"/><Relationship Id="rId14" Type="http://schemas.openxmlformats.org/officeDocument/2006/relationships/hyperlink" Target="https://ru.wikipedia.org/wiki/%D0%91%D0%B5%D0%BB%D0%BE%D1%80%D1%83%D1%81%D1%8B" TargetMode="External"/><Relationship Id="rId22" Type="http://schemas.openxmlformats.org/officeDocument/2006/relationships/hyperlink" Target="https://www.youtube.com/watch?v=edDl7fC2u8k&amp;feature=emb_log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C2F0-F245-4D18-8145-0A962E32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dc:creator>
  <cp:lastModifiedBy>Admin</cp:lastModifiedBy>
  <cp:revision>2</cp:revision>
  <cp:lastPrinted>2019-11-19T08:29:00Z</cp:lastPrinted>
  <dcterms:created xsi:type="dcterms:W3CDTF">2019-11-27T12:41:00Z</dcterms:created>
  <dcterms:modified xsi:type="dcterms:W3CDTF">2019-11-27T12:41:00Z</dcterms:modified>
</cp:coreProperties>
</file>